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06" w:rsidRDefault="001B08EC" w:rsidP="00A5652C">
      <w:pPr>
        <w:pStyle w:val="NoSpacing"/>
        <w:jc w:val="center"/>
        <w:rPr>
          <w:rFonts w:ascii="Calibri" w:eastAsia="Calibri" w:hAnsi="Calibri" w:cs="Calibri"/>
          <w:b/>
          <w:bCs/>
          <w:bdr w:val="nil"/>
          <w:lang w:val="es-MX"/>
        </w:rPr>
      </w:pPr>
      <w:bookmarkStart w:id="0" w:name="_GoBack"/>
      <w:bookmarkEnd w:id="0"/>
      <w:r>
        <w:rPr>
          <w:rFonts w:ascii="Calibri" w:eastAsia="Calibri" w:hAnsi="Calibri" w:cs="Calibri"/>
          <w:b/>
          <w:bCs/>
          <w:bdr w:val="nil"/>
          <w:lang w:val="es-MX"/>
        </w:rPr>
        <w:t xml:space="preserve">EL EMPLEO ES LO PRIMERO (E1st, por su abreviación en inglés): </w:t>
      </w:r>
    </w:p>
    <w:p w:rsidR="009E6BF8" w:rsidRPr="00A5652C" w:rsidRDefault="001B08EC" w:rsidP="00A5652C">
      <w:pPr>
        <w:pStyle w:val="NoSpacing"/>
        <w:jc w:val="center"/>
        <w:rPr>
          <w:b/>
        </w:rPr>
      </w:pPr>
      <w:r>
        <w:rPr>
          <w:rFonts w:ascii="Calibri" w:eastAsia="Calibri" w:hAnsi="Calibri" w:cs="Calibri"/>
          <w:b/>
          <w:bCs/>
          <w:bdr w:val="nil"/>
          <w:lang w:val="es-MX"/>
        </w:rPr>
        <w:t>UNA PERSPECTIVA ENFOCADA EN LA FAMILIA</w:t>
      </w:r>
    </w:p>
    <w:p w:rsidR="009E6BF8" w:rsidRDefault="0020576A" w:rsidP="009E6BF8">
      <w:pPr>
        <w:pStyle w:val="NoSpacing"/>
      </w:pPr>
    </w:p>
    <w:p w:rsidR="009E6BF8" w:rsidRDefault="0020576A" w:rsidP="009E6BF8">
      <w:pPr>
        <w:pStyle w:val="NoSpacing"/>
      </w:pPr>
    </w:p>
    <w:p w:rsidR="009E6BF8" w:rsidRPr="00A5652C" w:rsidRDefault="001B08EC" w:rsidP="00A5652C">
      <w:pPr>
        <w:pStyle w:val="NoSpacing"/>
        <w:spacing w:after="120"/>
        <w:rPr>
          <w:b/>
        </w:rPr>
      </w:pPr>
      <w:r>
        <w:rPr>
          <w:rFonts w:ascii="Calibri" w:eastAsia="Calibri" w:hAnsi="Calibri" w:cs="Calibri"/>
          <w:b/>
          <w:bCs/>
          <w:bdr w:val="nil"/>
          <w:lang w:val="es-MX"/>
        </w:rPr>
        <w:t>EL EMPLEO ES LO PRIMERO CONSISTE EN...</w:t>
      </w:r>
    </w:p>
    <w:p w:rsidR="001F3945" w:rsidRDefault="001B08EC" w:rsidP="00160066">
      <w:pPr>
        <w:pStyle w:val="NoSpacing"/>
        <w:spacing w:after="120"/>
        <w:jc w:val="both"/>
      </w:pPr>
      <w:r>
        <w:rPr>
          <w:rFonts w:ascii="Calibri" w:eastAsia="Calibri" w:hAnsi="Calibri" w:cs="Calibri"/>
          <w:bdr w:val="nil"/>
          <w:lang w:val="es-MX"/>
        </w:rPr>
        <w:t xml:space="preserve">El Empleo es lo primero (E1st) se basa en la idea de que "el empleo es la primera prioridad y el resultado preferido de los servicios financiados con presupuesto público para las personas con discapacidades". (Iowa APSE) Puede sonar como otra "cosa </w:t>
      </w:r>
      <w:r w:rsidR="00AE695D">
        <w:rPr>
          <w:rFonts w:ascii="Calibri" w:eastAsia="Calibri" w:hAnsi="Calibri" w:cs="Calibri"/>
          <w:bdr w:val="nil"/>
          <w:lang w:val="es-MX"/>
        </w:rPr>
        <w:t xml:space="preserve">nueva más" pero realmente no </w:t>
      </w:r>
      <w:r>
        <w:rPr>
          <w:rFonts w:ascii="Calibri" w:eastAsia="Calibri" w:hAnsi="Calibri" w:cs="Calibri"/>
          <w:bdr w:val="nil"/>
          <w:lang w:val="es-MX"/>
        </w:rPr>
        <w:t xml:space="preserve">es así. Más bien, es una manera de que los servicios en Iowa </w:t>
      </w:r>
      <w:r w:rsidR="00A3427B">
        <w:rPr>
          <w:rFonts w:ascii="Calibri" w:eastAsia="Calibri" w:hAnsi="Calibri" w:cs="Calibri"/>
          <w:bdr w:val="nil"/>
          <w:lang w:val="es-MX"/>
        </w:rPr>
        <w:t xml:space="preserve">incrementen </w:t>
      </w:r>
      <w:r>
        <w:rPr>
          <w:rFonts w:ascii="Calibri" w:eastAsia="Calibri" w:hAnsi="Calibri" w:cs="Calibri"/>
          <w:bdr w:val="nil"/>
          <w:lang w:val="es-MX"/>
        </w:rPr>
        <w:t>la cantidad de opciones laborales integradas para las personas con discapacidades en el estado. El programa E1st es una forma para que Iowa pueda cumplir con los requisitos de la Ley de Innovación y Oportunidades en la Fuerza Laboral (WIOA, por sus siglas en inglés), una ley que apoya</w:t>
      </w:r>
      <w:r w:rsidR="00C3466A">
        <w:rPr>
          <w:rFonts w:ascii="Calibri" w:eastAsia="Calibri" w:hAnsi="Calibri" w:cs="Calibri"/>
          <w:bdr w:val="nil"/>
          <w:lang w:val="es-MX"/>
        </w:rPr>
        <w:t xml:space="preserve"> las</w:t>
      </w:r>
      <w:r>
        <w:rPr>
          <w:rFonts w:ascii="Calibri" w:eastAsia="Calibri" w:hAnsi="Calibri" w:cs="Calibri"/>
          <w:bdr w:val="nil"/>
          <w:lang w:val="es-MX"/>
        </w:rPr>
        <w:t xml:space="preserve"> experiencias laborales y empleos competitivos e integrados para TODOS los ciudadanos.</w:t>
      </w:r>
    </w:p>
    <w:p w:rsidR="001F3945" w:rsidRDefault="001B08EC" w:rsidP="00160066">
      <w:pPr>
        <w:pStyle w:val="NoSpacing"/>
        <w:spacing w:after="120"/>
        <w:jc w:val="both"/>
      </w:pPr>
      <w:r>
        <w:rPr>
          <w:rFonts w:ascii="Calibri" w:eastAsia="Calibri" w:hAnsi="Calibri" w:cs="Calibri"/>
          <w:bdr w:val="nil"/>
          <w:lang w:val="es-MX"/>
        </w:rPr>
        <w:t>El programa E1st requiere un punto de vista positivo sobre el potencial laboral de cada quien dentro del entorno comunitario integrado. Los sistemas en Iowa ya no indagan si una persona puede trabajar o no, sino más bien averiguan qué tipo de empleo se ajusta mejor a las fortalezas, destrezas, intereses y condiciones para el éxito de cada persona.</w:t>
      </w:r>
    </w:p>
    <w:p w:rsidR="009E6BF8" w:rsidRDefault="001B08EC" w:rsidP="00160066">
      <w:pPr>
        <w:pStyle w:val="NoSpacing"/>
        <w:spacing w:after="120"/>
        <w:jc w:val="both"/>
      </w:pPr>
      <w:r>
        <w:rPr>
          <w:rFonts w:ascii="Calibri" w:eastAsia="Calibri" w:hAnsi="Calibri" w:cs="Calibri"/>
          <w:bdr w:val="nil"/>
          <w:lang w:val="es-MX"/>
        </w:rPr>
        <w:t>Para resumir, el programa E1st cambia el enfoque de la interrogante "¿Esta persona puede trabajar?" a "¿De qué manera puede trabajar estar persona?" El programa E1st subraya la idea de que con un tipo de empleo y sistema de apoyo adecuados ¡todos SÍ PUEDEN trabajar!</w:t>
      </w:r>
    </w:p>
    <w:p w:rsidR="001F3945" w:rsidRDefault="0020576A" w:rsidP="001F3945">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EMPLEO INTEGRADO DENTRO DE LA COMUNIDAD</w:t>
      </w:r>
    </w:p>
    <w:p w:rsidR="009E6BF8" w:rsidRDefault="004F52E4" w:rsidP="00DB47C6">
      <w:pPr>
        <w:pStyle w:val="NoSpacing"/>
        <w:spacing w:after="120"/>
      </w:pPr>
      <w:r>
        <w:rPr>
          <w:rFonts w:ascii="Calibri" w:eastAsia="Calibri" w:hAnsi="Calibri" w:cs="Calibri"/>
          <w:bdr w:val="nil"/>
          <w:lang w:val="es-MX"/>
        </w:rPr>
        <w:t>E</w:t>
      </w:r>
      <w:r w:rsidR="001B08EC">
        <w:rPr>
          <w:rFonts w:ascii="Calibri" w:eastAsia="Calibri" w:hAnsi="Calibri" w:cs="Calibri"/>
          <w:bdr w:val="nil"/>
          <w:lang w:val="es-MX"/>
        </w:rPr>
        <w:t xml:space="preserve">s un tipo de trabajo realizado por una persona con discapacidades, quien:  </w:t>
      </w:r>
    </w:p>
    <w:p w:rsidR="009E6BF8" w:rsidRDefault="001630A6" w:rsidP="00DB47C6">
      <w:pPr>
        <w:pStyle w:val="NoSpacing"/>
        <w:numPr>
          <w:ilvl w:val="0"/>
          <w:numId w:val="1"/>
        </w:numPr>
        <w:spacing w:after="120"/>
      </w:pPr>
      <w:r>
        <w:rPr>
          <w:rFonts w:ascii="Calibri" w:eastAsia="Calibri" w:hAnsi="Calibri" w:cs="Calibri"/>
          <w:bdr w:val="nil"/>
          <w:lang w:val="es-MX"/>
        </w:rPr>
        <w:t>R</w:t>
      </w:r>
      <w:r w:rsidR="001B08EC">
        <w:rPr>
          <w:rFonts w:ascii="Calibri" w:eastAsia="Calibri" w:hAnsi="Calibri" w:cs="Calibri"/>
          <w:bdr w:val="nil"/>
          <w:lang w:val="es-MX"/>
        </w:rPr>
        <w:t>ecibe un pago del salario mínimo o más</w:t>
      </w:r>
    </w:p>
    <w:p w:rsidR="009E6BF8" w:rsidRDefault="001630A6" w:rsidP="00DB47C6">
      <w:pPr>
        <w:pStyle w:val="NoSpacing"/>
        <w:numPr>
          <w:ilvl w:val="0"/>
          <w:numId w:val="1"/>
        </w:numPr>
        <w:spacing w:after="120"/>
      </w:pPr>
      <w:r>
        <w:rPr>
          <w:rFonts w:ascii="Calibri" w:eastAsia="Calibri" w:hAnsi="Calibri" w:cs="Calibri"/>
          <w:bdr w:val="nil"/>
          <w:lang w:val="es-MX"/>
        </w:rPr>
        <w:t>O</w:t>
      </w:r>
      <w:r w:rsidR="001B08EC">
        <w:rPr>
          <w:rFonts w:ascii="Calibri" w:eastAsia="Calibri" w:hAnsi="Calibri" w:cs="Calibri"/>
          <w:bdr w:val="nil"/>
          <w:lang w:val="es-MX"/>
        </w:rPr>
        <w:t>btiene los mismos beneficios o prestaciones</w:t>
      </w:r>
    </w:p>
    <w:p w:rsidR="009E6BF8" w:rsidRDefault="001630A6" w:rsidP="00DB47C6">
      <w:pPr>
        <w:pStyle w:val="NoSpacing"/>
        <w:numPr>
          <w:ilvl w:val="0"/>
          <w:numId w:val="1"/>
        </w:numPr>
        <w:spacing w:after="120"/>
      </w:pPr>
      <w:r>
        <w:rPr>
          <w:rFonts w:ascii="Calibri" w:eastAsia="Calibri" w:hAnsi="Calibri" w:cs="Calibri"/>
          <w:bdr w:val="nil"/>
          <w:lang w:val="es-MX"/>
        </w:rPr>
        <w:t>I</w:t>
      </w:r>
      <w:r w:rsidR="001B08EC">
        <w:rPr>
          <w:rFonts w:ascii="Calibri" w:eastAsia="Calibri" w:hAnsi="Calibri" w:cs="Calibri"/>
          <w:bdr w:val="nil"/>
          <w:lang w:val="es-MX"/>
        </w:rPr>
        <w:t>nteractúa con otros empleados, y</w:t>
      </w:r>
    </w:p>
    <w:p w:rsidR="009E6BF8" w:rsidRDefault="001630A6" w:rsidP="00DB47C6">
      <w:pPr>
        <w:pStyle w:val="NoSpacing"/>
        <w:numPr>
          <w:ilvl w:val="0"/>
          <w:numId w:val="1"/>
        </w:numPr>
        <w:spacing w:after="120"/>
      </w:pPr>
      <w:r>
        <w:rPr>
          <w:rFonts w:ascii="Calibri" w:eastAsia="Calibri" w:hAnsi="Calibri" w:cs="Calibri"/>
          <w:bdr w:val="nil"/>
          <w:lang w:val="es-MX"/>
        </w:rPr>
        <w:t>G</w:t>
      </w:r>
      <w:r w:rsidR="001B08EC">
        <w:rPr>
          <w:rFonts w:ascii="Calibri" w:eastAsia="Calibri" w:hAnsi="Calibri" w:cs="Calibri"/>
          <w:bdr w:val="nil"/>
          <w:lang w:val="es-MX"/>
        </w:rPr>
        <w:t>oza de las mismas oportunidades de ascenso que tienen los empleados sin discapacidades que realicen un trabajo idéntico o parecido.</w:t>
      </w:r>
    </w:p>
    <w:p w:rsidR="009E6BF8"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¡TODOS SE BENEFICIAN!</w:t>
      </w:r>
    </w:p>
    <w:p w:rsidR="00A5652C" w:rsidRDefault="001B08EC" w:rsidP="00DB47C6">
      <w:pPr>
        <w:pStyle w:val="NoSpacing"/>
        <w:numPr>
          <w:ilvl w:val="0"/>
          <w:numId w:val="4"/>
        </w:numPr>
        <w:spacing w:after="120"/>
      </w:pPr>
      <w:r>
        <w:rPr>
          <w:rFonts w:ascii="Calibri" w:eastAsia="Calibri" w:hAnsi="Calibri" w:cs="Calibri"/>
          <w:bdr w:val="nil"/>
          <w:lang w:val="es-MX"/>
        </w:rPr>
        <w:t>El empleo integrado les ofrece</w:t>
      </w:r>
      <w:r w:rsidR="001A6C9D">
        <w:rPr>
          <w:rFonts w:ascii="Calibri" w:eastAsia="Calibri" w:hAnsi="Calibri" w:cs="Calibri"/>
          <w:bdr w:val="nil"/>
          <w:lang w:val="es-MX"/>
        </w:rPr>
        <w:t xml:space="preserve"> mayores ingresos</w:t>
      </w:r>
      <w:r>
        <w:rPr>
          <w:rFonts w:ascii="Calibri" w:eastAsia="Calibri" w:hAnsi="Calibri" w:cs="Calibri"/>
          <w:bdr w:val="nil"/>
          <w:lang w:val="es-MX"/>
        </w:rPr>
        <w:t xml:space="preserve"> a los residentes de Iowa con</w:t>
      </w:r>
      <w:r w:rsidR="001A6C9D">
        <w:rPr>
          <w:rFonts w:ascii="Calibri" w:eastAsia="Calibri" w:hAnsi="Calibri" w:cs="Calibri"/>
          <w:bdr w:val="nil"/>
          <w:lang w:val="es-MX"/>
        </w:rPr>
        <w:t xml:space="preserve"> discapacidades</w:t>
      </w:r>
      <w:r>
        <w:rPr>
          <w:rFonts w:ascii="Calibri" w:eastAsia="Calibri" w:hAnsi="Calibri" w:cs="Calibri"/>
          <w:bdr w:val="nil"/>
          <w:lang w:val="es-MX"/>
        </w:rPr>
        <w:t>, así como oportunidades para lograr la auto-suficiencia económica y participación en sus comunidades.</w:t>
      </w:r>
    </w:p>
    <w:p w:rsidR="00A5652C" w:rsidRDefault="001B08EC" w:rsidP="00DB47C6">
      <w:pPr>
        <w:pStyle w:val="NoSpacing"/>
        <w:numPr>
          <w:ilvl w:val="0"/>
          <w:numId w:val="4"/>
        </w:numPr>
        <w:spacing w:after="120"/>
      </w:pPr>
      <w:r>
        <w:rPr>
          <w:rFonts w:ascii="Calibri" w:eastAsia="Calibri" w:hAnsi="Calibri" w:cs="Calibri"/>
          <w:bdr w:val="nil"/>
          <w:lang w:val="es-MX"/>
        </w:rPr>
        <w:t>Nuestra economía se beneficia cuando las personas con discapacidades forman parte de la fuerza laboral, pagan impuestos y gastan lo que ganan.</w:t>
      </w:r>
    </w:p>
    <w:p w:rsidR="00A5652C" w:rsidRDefault="001B08EC" w:rsidP="00DB47C6">
      <w:pPr>
        <w:pStyle w:val="NoSpacing"/>
        <w:numPr>
          <w:ilvl w:val="0"/>
          <w:numId w:val="4"/>
        </w:numPr>
        <w:spacing w:after="120"/>
      </w:pPr>
      <w:r>
        <w:rPr>
          <w:rFonts w:ascii="Calibri" w:eastAsia="Calibri" w:hAnsi="Calibri" w:cs="Calibri"/>
          <w:bdr w:val="nil"/>
          <w:lang w:val="es-MX"/>
        </w:rPr>
        <w:t xml:space="preserve">Iowa se beneficia de la reducción en los costos de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y los programas de </w:t>
      </w:r>
      <w:r w:rsidR="00120F02">
        <w:rPr>
          <w:rFonts w:ascii="Calibri" w:eastAsia="Calibri" w:hAnsi="Calibri" w:cs="Calibri"/>
          <w:bdr w:val="nil"/>
          <w:lang w:val="es-MX"/>
        </w:rPr>
        <w:t>subsidios a los</w:t>
      </w:r>
      <w:r>
        <w:rPr>
          <w:rFonts w:ascii="Calibri" w:eastAsia="Calibri" w:hAnsi="Calibri" w:cs="Calibri"/>
          <w:bdr w:val="nil"/>
          <w:lang w:val="es-MX"/>
        </w:rPr>
        <w:t xml:space="preserve"> ingreso</w:t>
      </w:r>
      <w:r w:rsidR="00120F02">
        <w:rPr>
          <w:rFonts w:ascii="Calibri" w:eastAsia="Calibri" w:hAnsi="Calibri" w:cs="Calibri"/>
          <w:bdr w:val="nil"/>
          <w:lang w:val="es-MX"/>
        </w:rPr>
        <w:t>s</w:t>
      </w:r>
      <w:r>
        <w:rPr>
          <w:rFonts w:ascii="Calibri" w:eastAsia="Calibri" w:hAnsi="Calibri" w:cs="Calibri"/>
          <w:bdr w:val="nil"/>
          <w:lang w:val="es-MX"/>
        </w:rPr>
        <w:t>.</w:t>
      </w:r>
    </w:p>
    <w:p w:rsidR="009E6BF8" w:rsidRDefault="001B08EC" w:rsidP="00217503">
      <w:pPr>
        <w:pStyle w:val="NoSpacing"/>
        <w:numPr>
          <w:ilvl w:val="0"/>
          <w:numId w:val="4"/>
        </w:numPr>
      </w:pPr>
      <w:r>
        <w:rPr>
          <w:rFonts w:ascii="Calibri" w:eastAsia="Calibri" w:hAnsi="Calibri" w:cs="Calibri"/>
          <w:bdr w:val="nil"/>
          <w:lang w:val="es-MX"/>
        </w:rPr>
        <w:t>Los negocios se benefician de los aportes de los empleados con discapacidades.</w:t>
      </w:r>
    </w:p>
    <w:p w:rsidR="009E6BF8" w:rsidRDefault="0020576A" w:rsidP="009E6BF8">
      <w:pPr>
        <w:pStyle w:val="NoSpacing"/>
      </w:pPr>
    </w:p>
    <w:p w:rsidR="009E6BF8" w:rsidRPr="00217503" w:rsidRDefault="001B08EC" w:rsidP="00217503">
      <w:pPr>
        <w:pStyle w:val="NoSpacing"/>
        <w:spacing w:after="120"/>
        <w:jc w:val="both"/>
        <w:rPr>
          <w:i/>
        </w:rPr>
      </w:pPr>
      <w:r>
        <w:rPr>
          <w:rFonts w:ascii="Calibri" w:eastAsia="Calibri" w:hAnsi="Calibri" w:cs="Calibri"/>
          <w:b/>
          <w:bCs/>
          <w:i/>
          <w:iCs/>
          <w:bdr w:val="nil"/>
          <w:lang w:val="es-MX"/>
        </w:rPr>
        <w:lastRenderedPageBreak/>
        <w:t>"El empleo es una de las mejores formas de potenciar el sentido de dignidad, autosuficiencia, responsabilidad, independencia económica, actitud positiva y la aceptación social de las personas con discapacidades".</w:t>
      </w:r>
      <w:r>
        <w:rPr>
          <w:rFonts w:ascii="Calibri" w:eastAsia="Calibri" w:hAnsi="Calibri" w:cs="Calibri"/>
          <w:i/>
          <w:iCs/>
          <w:bdr w:val="nil"/>
          <w:lang w:val="es-MX"/>
        </w:rPr>
        <w:t xml:space="preserve"> Fuente: Informe presidencial 2001 del Departamento de Salud y Servicios Sociales de los EE.UU.</w:t>
      </w:r>
    </w:p>
    <w:p w:rsidR="00DB47C6"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CÓMO LOGRAR LA EXISTENCIA DE EMPLEOS INTEGRADOS</w:t>
      </w:r>
    </w:p>
    <w:p w:rsidR="001F3945" w:rsidRPr="001F3945" w:rsidRDefault="001B08EC" w:rsidP="001F3945">
      <w:pPr>
        <w:pStyle w:val="BodyText3"/>
        <w:widowControl w:val="0"/>
        <w:spacing w:after="120" w:line="273" w:lineRule="auto"/>
        <w:jc w:val="both"/>
        <w:rPr>
          <w:rFonts w:asciiTheme="minorHAnsi" w:hAnsiTheme="minorHAnsi" w:cs="Arial"/>
          <w:sz w:val="22"/>
          <w:szCs w:val="22"/>
          <w14:ligatures w14:val="none"/>
        </w:rPr>
      </w:pPr>
      <w:r>
        <w:rPr>
          <w:rFonts w:ascii="Calibri" w:eastAsia="Calibri" w:hAnsi="Calibri" w:cs="Calibri"/>
          <w:sz w:val="22"/>
          <w:szCs w:val="22"/>
          <w:bdr w:val="nil"/>
          <w:lang w:val="es-MX"/>
        </w:rPr>
        <w:t>Todos sabemos que los cambios pueden ser positivos, pero también difíciles. Puede tomar cierto tiempo acostumbrarse a las nuevas ideas. Para algunas personas, la idea del empleo integrado en la comunidad para</w:t>
      </w:r>
      <w:r w:rsidR="00D76883">
        <w:rPr>
          <w:rFonts w:ascii="Calibri" w:eastAsia="Calibri" w:hAnsi="Calibri" w:cs="Calibri"/>
          <w:sz w:val="22"/>
          <w:szCs w:val="22"/>
          <w:bdr w:val="nil"/>
          <w:lang w:val="es-MX"/>
        </w:rPr>
        <w:t xml:space="preserve"> los</w:t>
      </w:r>
      <w:r>
        <w:rPr>
          <w:rFonts w:ascii="Calibri" w:eastAsia="Calibri" w:hAnsi="Calibri" w:cs="Calibri"/>
          <w:sz w:val="22"/>
          <w:szCs w:val="22"/>
          <w:bdr w:val="nil"/>
          <w:lang w:val="es-MX"/>
        </w:rPr>
        <w:t xml:space="preserve"> individuos con </w:t>
      </w:r>
      <w:r w:rsidR="00041FCC">
        <w:rPr>
          <w:rFonts w:ascii="Calibri" w:eastAsia="Calibri" w:hAnsi="Calibri" w:cs="Calibri"/>
          <w:sz w:val="22"/>
          <w:szCs w:val="22"/>
          <w:bdr w:val="nil"/>
          <w:lang w:val="es-MX"/>
        </w:rPr>
        <w:t>discapacidades</w:t>
      </w:r>
      <w:r>
        <w:rPr>
          <w:rFonts w:ascii="Calibri" w:eastAsia="Calibri" w:hAnsi="Calibri" w:cs="Calibri"/>
          <w:sz w:val="22"/>
          <w:szCs w:val="22"/>
          <w:bdr w:val="nil"/>
          <w:lang w:val="es-MX"/>
        </w:rPr>
        <w:t xml:space="preserve"> es una novedad, pero al considerar todos los beneficios mencionados anteriormente, sabemos que es lo correcto y que todos estos esfuerzos valen la pena. </w:t>
      </w:r>
    </w:p>
    <w:p w:rsidR="001F3945" w:rsidRPr="001F3945" w:rsidRDefault="001B08EC" w:rsidP="001F3945">
      <w:pPr>
        <w:pStyle w:val="BodyText3"/>
        <w:widowControl w:val="0"/>
        <w:spacing w:after="120" w:line="273" w:lineRule="auto"/>
        <w:jc w:val="both"/>
        <w:rPr>
          <w:rFonts w:asciiTheme="minorHAnsi" w:hAnsiTheme="minorHAnsi" w:cs="Arial"/>
          <w:sz w:val="22"/>
          <w:szCs w:val="22"/>
          <w14:ligatures w14:val="none"/>
        </w:rPr>
      </w:pPr>
      <w:r>
        <w:rPr>
          <w:rFonts w:ascii="Calibri" w:eastAsia="Calibri" w:hAnsi="Calibri" w:cs="Calibri"/>
          <w:sz w:val="22"/>
          <w:szCs w:val="22"/>
          <w:bdr w:val="nil"/>
          <w:lang w:val="es-MX"/>
        </w:rPr>
        <w:t xml:space="preserve">A </w:t>
      </w:r>
      <w:r w:rsidR="001B11F8">
        <w:rPr>
          <w:rFonts w:ascii="Calibri" w:eastAsia="Calibri" w:hAnsi="Calibri" w:cs="Calibri"/>
          <w:sz w:val="22"/>
          <w:szCs w:val="22"/>
          <w:bdr w:val="nil"/>
          <w:lang w:val="es-MX"/>
        </w:rPr>
        <w:t>continuación,</w:t>
      </w:r>
      <w:r>
        <w:rPr>
          <w:rFonts w:ascii="Calibri" w:eastAsia="Calibri" w:hAnsi="Calibri" w:cs="Calibri"/>
          <w:sz w:val="22"/>
          <w:szCs w:val="22"/>
          <w:bdr w:val="nil"/>
          <w:lang w:val="es-MX"/>
        </w:rPr>
        <w:t xml:space="preserve"> se encuentran enlaces a testimonios y videos que demuestran los distintos beneficios que ofrecen los empleos integrados a las personas, sus familias, compañeros de trabajo y empleadores. Independientemente de dónde esté cada persona en el proceso de lograr un empleo integrado en la comunidad, estos testimonios demuestran los beneficios mediante ejemplos reales. Por favor ¡ve los videos y compártelos con quien quieras!</w:t>
      </w:r>
    </w:p>
    <w:p w:rsidR="001F3945" w:rsidRPr="001F3945" w:rsidRDefault="0020576A"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14:ligatures w14:val="none"/>
        </w:rPr>
      </w:pPr>
      <w:hyperlink r:id="rId8" w:history="1">
        <w:r w:rsidR="001B08EC">
          <w:rPr>
            <w:rFonts w:ascii="Calibri" w:eastAsia="Calibri" w:hAnsi="Calibri" w:cs="Calibri"/>
            <w:color w:val="0000FF"/>
            <w:sz w:val="22"/>
            <w:szCs w:val="22"/>
            <w:u w:val="single"/>
            <w:bdr w:val="nil"/>
            <w:lang w:val="es-MX"/>
          </w:rPr>
          <w:t>www.ivrs.iowa.gov/cesframeset.html</w:t>
        </w:r>
      </w:hyperlink>
      <w:r w:rsidR="001B08EC">
        <w:rPr>
          <w:rFonts w:ascii="Calibri" w:eastAsia="Calibri" w:hAnsi="Calibri" w:cs="Calibri"/>
          <w:sz w:val="22"/>
          <w:szCs w:val="22"/>
          <w:bdr w:val="nil"/>
          <w:lang w:val="es-MX"/>
        </w:rPr>
        <w:t xml:space="preserve"> Descubre las historias de éxito en lugares de trabajo </w:t>
      </w:r>
      <w:r w:rsidR="00263EAB">
        <w:rPr>
          <w:rFonts w:ascii="Calibri" w:eastAsia="Calibri" w:hAnsi="Calibri" w:cs="Calibri"/>
          <w:sz w:val="22"/>
          <w:szCs w:val="22"/>
          <w:bdr w:val="nil"/>
          <w:lang w:val="es-MX"/>
        </w:rPr>
        <w:t>en</w:t>
      </w:r>
      <w:r w:rsidR="001B08EC">
        <w:rPr>
          <w:rFonts w:ascii="Calibri" w:eastAsia="Calibri" w:hAnsi="Calibri" w:cs="Calibri"/>
          <w:sz w:val="22"/>
          <w:szCs w:val="22"/>
          <w:bdr w:val="nil"/>
          <w:lang w:val="es-MX"/>
        </w:rPr>
        <w:t xml:space="preserve"> comunidades en todo el estado.</w:t>
      </w:r>
    </w:p>
    <w:p w:rsidR="001F3945" w:rsidRPr="001F3945" w:rsidRDefault="0020576A"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14:ligatures w14:val="none"/>
        </w:rPr>
      </w:pPr>
      <w:hyperlink r:id="rId9" w:history="1">
        <w:r w:rsidR="001B08EC">
          <w:rPr>
            <w:rFonts w:ascii="Calibri" w:eastAsia="Calibri" w:hAnsi="Calibri" w:cs="Calibri"/>
            <w:color w:val="0000FF"/>
            <w:sz w:val="22"/>
            <w:szCs w:val="22"/>
            <w:u w:val="single"/>
            <w:bdr w:val="nil"/>
            <w:lang w:val="es-MX"/>
          </w:rPr>
          <w:t>www.jobhonor.org/iowa-overview</w:t>
        </w:r>
      </w:hyperlink>
      <w:r w:rsidR="001B08EC">
        <w:rPr>
          <w:rFonts w:ascii="Calibri" w:eastAsia="Calibri" w:hAnsi="Calibri" w:cs="Calibri"/>
          <w:sz w:val="22"/>
          <w:szCs w:val="22"/>
          <w:bdr w:val="nil"/>
          <w:lang w:val="es-MX"/>
        </w:rPr>
        <w:t xml:space="preserve"> Lee testimonios inspir</w:t>
      </w:r>
      <w:r w:rsidR="00DA6215">
        <w:rPr>
          <w:rFonts w:ascii="Calibri" w:eastAsia="Calibri" w:hAnsi="Calibri" w:cs="Calibri"/>
          <w:sz w:val="22"/>
          <w:szCs w:val="22"/>
          <w:bdr w:val="nil"/>
          <w:lang w:val="es-MX"/>
        </w:rPr>
        <w:t xml:space="preserve">adores sobre empleos con valor </w:t>
      </w:r>
      <w:r w:rsidR="001B08EC">
        <w:rPr>
          <w:rFonts w:ascii="Calibri" w:eastAsia="Calibri" w:hAnsi="Calibri" w:cs="Calibri"/>
          <w:sz w:val="22"/>
          <w:szCs w:val="22"/>
          <w:bdr w:val="nil"/>
          <w:lang w:val="es-MX"/>
        </w:rPr>
        <w:t>en la página de los Premios al Honor Laboral de Iowa.</w:t>
      </w:r>
    </w:p>
    <w:p w:rsidR="001F3945" w:rsidRPr="001F3945" w:rsidRDefault="0020576A"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u w:val="single"/>
          <w14:ligatures w14:val="none"/>
        </w:rPr>
      </w:pPr>
      <w:hyperlink r:id="rId10" w:history="1">
        <w:r w:rsidR="001B08EC">
          <w:rPr>
            <w:rFonts w:ascii="Calibri" w:eastAsia="Calibri" w:hAnsi="Calibri" w:cs="Calibri"/>
            <w:color w:val="0000FF"/>
            <w:sz w:val="22"/>
            <w:szCs w:val="22"/>
            <w:u w:val="single"/>
            <w:bdr w:val="nil"/>
            <w:lang w:val="es-MX"/>
          </w:rPr>
          <w:t>www.idaction.org/videos</w:t>
        </w:r>
      </w:hyperlink>
      <w:r w:rsidR="001B08EC">
        <w:rPr>
          <w:rFonts w:ascii="Calibri" w:eastAsia="Calibri" w:hAnsi="Calibri" w:cs="Calibri"/>
          <w:sz w:val="22"/>
          <w:szCs w:val="22"/>
          <w:bdr w:val="nil"/>
          <w:lang w:val="es-MX"/>
        </w:rPr>
        <w:t xml:space="preserve"> Esta página destaca videos de personas con discapacidades que viven y trabajan en sus comunidades.</w:t>
      </w:r>
    </w:p>
    <w:p w:rsidR="001F3945" w:rsidRPr="001F3945" w:rsidRDefault="0020576A"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u w:val="single"/>
          <w14:ligatures w14:val="none"/>
        </w:rPr>
      </w:pPr>
      <w:hyperlink r:id="rId11" w:history="1">
        <w:r w:rsidR="001B08EC">
          <w:rPr>
            <w:rFonts w:ascii="Calibri" w:eastAsia="Calibri" w:hAnsi="Calibri" w:cs="Calibri"/>
            <w:color w:val="0000FF"/>
            <w:sz w:val="22"/>
            <w:szCs w:val="22"/>
            <w:u w:val="single"/>
            <w:bdr w:val="nil"/>
            <w:lang w:val="es-MX"/>
          </w:rPr>
          <w:t>www.iowawins.org</w:t>
        </w:r>
      </w:hyperlink>
      <w:r w:rsidR="001B08EC">
        <w:rPr>
          <w:rFonts w:ascii="Calibri" w:eastAsia="Calibri" w:hAnsi="Calibri" w:cs="Calibri"/>
          <w:sz w:val="22"/>
          <w:szCs w:val="22"/>
          <w:bdr w:val="nil"/>
          <w:lang w:val="es-MX"/>
        </w:rPr>
        <w:t xml:space="preserve">   Encuentra historias de personas con discapacidades y sus empleadores.</w:t>
      </w:r>
    </w:p>
    <w:p w:rsidR="001F3945" w:rsidRPr="001F3945" w:rsidRDefault="0020576A"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u w:val="single"/>
          <w14:ligatures w14:val="none"/>
        </w:rPr>
      </w:pPr>
      <w:hyperlink r:id="rId12" w:history="1">
        <w:r w:rsidR="001B08EC">
          <w:rPr>
            <w:rFonts w:ascii="Calibri" w:eastAsia="Calibri" w:hAnsi="Calibri" w:cs="Calibri"/>
            <w:color w:val="0000FF"/>
            <w:sz w:val="22"/>
            <w:szCs w:val="22"/>
            <w:u w:val="single"/>
            <w:bdr w:val="nil"/>
            <w:lang w:val="es-MX"/>
          </w:rPr>
          <w:t>www.iowa-apse.org/sucess.htm</w:t>
        </w:r>
      </w:hyperlink>
      <w:r w:rsidR="001B08EC">
        <w:rPr>
          <w:rFonts w:ascii="Calibri" w:eastAsia="Calibri" w:hAnsi="Calibri" w:cs="Calibri"/>
          <w:sz w:val="22"/>
          <w:szCs w:val="22"/>
          <w:bdr w:val="nil"/>
          <w:lang w:val="es-MX"/>
        </w:rPr>
        <w:t xml:space="preserve"> Consulta una colección de testimonios de la Asociación de Personas en pro de Employment </w:t>
      </w:r>
      <w:proofErr w:type="spellStart"/>
      <w:r w:rsidR="001B08EC">
        <w:rPr>
          <w:rFonts w:ascii="Calibri" w:eastAsia="Calibri" w:hAnsi="Calibri" w:cs="Calibri"/>
          <w:sz w:val="22"/>
          <w:szCs w:val="22"/>
          <w:bdr w:val="nil"/>
          <w:lang w:val="es-MX"/>
        </w:rPr>
        <w:t>First</w:t>
      </w:r>
      <w:proofErr w:type="spellEnd"/>
      <w:r w:rsidR="001B08EC">
        <w:rPr>
          <w:rFonts w:ascii="Calibri" w:eastAsia="Calibri" w:hAnsi="Calibri" w:cs="Calibri"/>
          <w:sz w:val="22"/>
          <w:szCs w:val="22"/>
          <w:bdr w:val="nil"/>
          <w:lang w:val="es-MX"/>
        </w:rPr>
        <w:t xml:space="preserve"> (APSE, por sus siglas en inglés).</w:t>
      </w:r>
    </w:p>
    <w:p w:rsidR="001F3945" w:rsidRPr="001F3945" w:rsidRDefault="001B08EC" w:rsidP="00160066">
      <w:pPr>
        <w:pStyle w:val="BodyText3"/>
        <w:widowControl w:val="0"/>
        <w:spacing w:after="0"/>
        <w:rPr>
          <w:rFonts w:asciiTheme="minorHAnsi" w:hAnsiTheme="minorHAnsi" w:cs="Arial"/>
          <w:color w:val="000080"/>
          <w:sz w:val="22"/>
          <w:szCs w:val="22"/>
          <w14:ligatures w14:val="none"/>
        </w:rPr>
      </w:pPr>
      <w:r w:rsidRPr="001F3945">
        <w:rPr>
          <w:rFonts w:asciiTheme="minorHAnsi" w:hAnsiTheme="minorHAnsi" w:cs="Arial"/>
          <w:color w:val="000080"/>
          <w:sz w:val="22"/>
          <w:szCs w:val="22"/>
          <w14:ligatures w14:val="none"/>
        </w:rPr>
        <w:t> </w:t>
      </w:r>
    </w:p>
    <w:p w:rsidR="001F3945" w:rsidRPr="001F3945" w:rsidRDefault="001B08EC" w:rsidP="00160066">
      <w:pPr>
        <w:pStyle w:val="BodyText3"/>
        <w:widowControl w:val="0"/>
        <w:spacing w:after="0"/>
        <w:rPr>
          <w:rFonts w:asciiTheme="minorHAnsi" w:hAnsiTheme="minorHAnsi" w:cs="Arial"/>
          <w:sz w:val="22"/>
          <w:szCs w:val="22"/>
          <w14:ligatures w14:val="none"/>
        </w:rPr>
      </w:pPr>
      <w:r>
        <w:rPr>
          <w:rFonts w:ascii="Calibri" w:eastAsia="Calibri" w:hAnsi="Calibri" w:cs="Calibri"/>
          <w:b/>
          <w:bCs/>
          <w:i/>
          <w:iCs/>
          <w:sz w:val="22"/>
          <w:szCs w:val="22"/>
          <w:bdr w:val="nil"/>
          <w:lang w:val="es-MX"/>
        </w:rPr>
        <w:t xml:space="preserve">"TODOS los ciudadanos, inclusive aquellos con discapacidades significativas, son capaces de participar plenamente en los empleos integrados y en la vida comunitaria". </w:t>
      </w:r>
      <w:r>
        <w:rPr>
          <w:rFonts w:ascii="Calibri" w:eastAsia="Calibri" w:hAnsi="Calibri" w:cs="Calibri"/>
          <w:i/>
          <w:iCs/>
          <w:sz w:val="22"/>
          <w:szCs w:val="22"/>
          <w:bdr w:val="nil"/>
          <w:lang w:val="es-MX"/>
        </w:rPr>
        <w:t>Fuente: Oficina nacional de los EE.UU. sobre la política de empleo a personas con discapacidades</w:t>
      </w:r>
    </w:p>
    <w:p w:rsidR="00160066" w:rsidRDefault="0020576A" w:rsidP="00160066">
      <w:pPr>
        <w:widowControl w:val="0"/>
        <w:spacing w:after="120"/>
        <w:rPr>
          <w:b/>
        </w:rPr>
      </w:pPr>
    </w:p>
    <w:p w:rsidR="009E6BF8" w:rsidRPr="00A5652C" w:rsidRDefault="001B08EC" w:rsidP="00160066">
      <w:pPr>
        <w:widowControl w:val="0"/>
        <w:spacing w:after="120"/>
        <w:rPr>
          <w:b/>
        </w:rPr>
      </w:pPr>
      <w:r>
        <w:rPr>
          <w:rFonts w:ascii="Calibri" w:eastAsia="Calibri" w:hAnsi="Calibri" w:cs="Calibri"/>
          <w:b/>
          <w:bCs/>
          <w:bdr w:val="nil"/>
          <w:lang w:val="es-MX"/>
        </w:rPr>
        <w:t>PERSONAS CON DISCAPACIDADES EN EL TRABAJO</w:t>
      </w:r>
    </w:p>
    <w:p w:rsidR="001F3945" w:rsidRDefault="001B08EC" w:rsidP="00217503">
      <w:pPr>
        <w:pStyle w:val="NoSpacing"/>
        <w:spacing w:after="120"/>
        <w:jc w:val="both"/>
      </w:pPr>
      <w:r>
        <w:rPr>
          <w:rFonts w:ascii="Calibri" w:eastAsia="Calibri" w:hAnsi="Calibri" w:cs="Calibri"/>
          <w:bdr w:val="nil"/>
          <w:lang w:val="es-MX"/>
        </w:rPr>
        <w:t xml:space="preserve">Es importante recordar durante este proceso que el TRABAJO podrá ser distinto para cada quien. La fijación de metas, exploración laboral, voluntariado, pasantías y capacitación son todas experiencias que los aspirantes pueden tener en su recorrido hacia un trabajo que los enorgullezca.  Mediante este proceso, además de ganarse su propio dinero, desarrollan sólidas destrezas de auto-determinación y </w:t>
      </w:r>
      <w:r w:rsidR="0081685E">
        <w:rPr>
          <w:rFonts w:ascii="Calibri" w:eastAsia="Calibri" w:hAnsi="Calibri" w:cs="Calibri"/>
          <w:bdr w:val="nil"/>
          <w:lang w:val="es-MX"/>
        </w:rPr>
        <w:t>autosuficiencia</w:t>
      </w:r>
      <w:r>
        <w:rPr>
          <w:rFonts w:ascii="Calibri" w:eastAsia="Calibri" w:hAnsi="Calibri" w:cs="Calibri"/>
          <w:bdr w:val="nil"/>
          <w:lang w:val="es-MX"/>
        </w:rPr>
        <w:t>.</w:t>
      </w:r>
    </w:p>
    <w:p w:rsidR="009E6BF8" w:rsidRDefault="001B08EC" w:rsidP="00160066">
      <w:pPr>
        <w:pStyle w:val="NoSpacing"/>
        <w:spacing w:after="120"/>
      </w:pPr>
      <w:r>
        <w:rPr>
          <w:rFonts w:ascii="Calibri" w:eastAsia="Calibri" w:hAnsi="Calibri" w:cs="Calibri"/>
          <w:bdr w:val="nil"/>
          <w:lang w:val="es-MX"/>
        </w:rPr>
        <w:t xml:space="preserve">Lee historias de éxito de personas que trabajan por su cuenta a lo largo y ancho del estado en una publicación titulada, </w:t>
      </w:r>
      <w:r>
        <w:rPr>
          <w:rFonts w:ascii="Calibri" w:eastAsia="Calibri" w:hAnsi="Calibri" w:cs="Calibri"/>
          <w:i/>
          <w:iCs/>
          <w:bdr w:val="nil"/>
          <w:lang w:val="es-MX"/>
        </w:rPr>
        <w:t>Innovaciones en el empleo (</w:t>
      </w:r>
      <w:proofErr w:type="spellStart"/>
      <w:r>
        <w:rPr>
          <w:rFonts w:ascii="Calibri" w:eastAsia="Calibri" w:hAnsi="Calibri" w:cs="Calibri"/>
          <w:i/>
          <w:iCs/>
          <w:bdr w:val="nil"/>
          <w:lang w:val="es-MX"/>
        </w:rPr>
        <w:t>Thinking</w:t>
      </w:r>
      <w:proofErr w:type="spellEnd"/>
      <w:r>
        <w:rPr>
          <w:rFonts w:ascii="Calibri" w:eastAsia="Calibri" w:hAnsi="Calibri" w:cs="Calibri"/>
          <w:i/>
          <w:iCs/>
          <w:bdr w:val="nil"/>
          <w:lang w:val="es-MX"/>
        </w:rPr>
        <w:t xml:space="preserve"> </w:t>
      </w:r>
      <w:proofErr w:type="spellStart"/>
      <w:r>
        <w:rPr>
          <w:rFonts w:ascii="Calibri" w:eastAsia="Calibri" w:hAnsi="Calibri" w:cs="Calibri"/>
          <w:i/>
          <w:iCs/>
          <w:bdr w:val="nil"/>
          <w:lang w:val="es-MX"/>
        </w:rPr>
        <w:t>Outside</w:t>
      </w:r>
      <w:proofErr w:type="spellEnd"/>
      <w:r>
        <w:rPr>
          <w:rFonts w:ascii="Calibri" w:eastAsia="Calibri" w:hAnsi="Calibri" w:cs="Calibri"/>
          <w:i/>
          <w:iCs/>
          <w:bdr w:val="nil"/>
          <w:lang w:val="es-MX"/>
        </w:rPr>
        <w:t xml:space="preserve"> </w:t>
      </w:r>
      <w:proofErr w:type="spellStart"/>
      <w:r>
        <w:rPr>
          <w:rFonts w:ascii="Calibri" w:eastAsia="Calibri" w:hAnsi="Calibri" w:cs="Calibri"/>
          <w:i/>
          <w:iCs/>
          <w:bdr w:val="nil"/>
          <w:lang w:val="es-MX"/>
        </w:rPr>
        <w:t>the</w:t>
      </w:r>
      <w:proofErr w:type="spellEnd"/>
      <w:r>
        <w:rPr>
          <w:rFonts w:ascii="Calibri" w:eastAsia="Calibri" w:hAnsi="Calibri" w:cs="Calibri"/>
          <w:i/>
          <w:iCs/>
          <w:bdr w:val="nil"/>
          <w:lang w:val="es-MX"/>
        </w:rPr>
        <w:t xml:space="preserve"> Employment Box, en inglés): Los emprendedores con discapacidades comparten sus historias de éxito trabajando por su cuenta</w:t>
      </w:r>
      <w:r>
        <w:rPr>
          <w:rFonts w:ascii="Calibri" w:eastAsia="Calibri" w:hAnsi="Calibri" w:cs="Calibri"/>
          <w:bdr w:val="nil"/>
          <w:lang w:val="es-MX"/>
        </w:rPr>
        <w:t>, disponible en Internet en la dirección web a continuación:</w:t>
      </w:r>
      <w:r w:rsidR="004F104A">
        <w:rPr>
          <w:rFonts w:ascii="Calibri" w:eastAsia="Calibri" w:hAnsi="Calibri" w:cs="Calibri"/>
          <w:bdr w:val="nil"/>
          <w:lang w:val="es-MX"/>
        </w:rPr>
        <w:t xml:space="preserve"> </w:t>
      </w:r>
      <w:hyperlink r:id="rId13" w:history="1">
        <w:r>
          <w:rPr>
            <w:rFonts w:ascii="Calibri" w:eastAsia="Calibri" w:hAnsi="Calibri" w:cs="Calibri"/>
            <w:color w:val="0000FF"/>
            <w:u w:val="single"/>
            <w:bdr w:val="nil"/>
            <w:lang w:val="es-MX"/>
          </w:rPr>
          <w:t>www.ivrs.iowa.gov/IowaSelfEmploymentProgram/Thinking_Outside_the_Employment_Box_FINAL072914.pdf</w:t>
        </w:r>
      </w:hyperlink>
      <w:r>
        <w:rPr>
          <w:rFonts w:ascii="Calibri" w:eastAsia="Calibri" w:hAnsi="Calibri" w:cs="Calibri"/>
          <w:bdr w:val="nil"/>
          <w:lang w:val="es-MX"/>
        </w:rPr>
        <w:t xml:space="preserve"> </w:t>
      </w:r>
    </w:p>
    <w:p w:rsidR="009E6BF8" w:rsidRDefault="0020576A" w:rsidP="00DB47C6">
      <w:pPr>
        <w:pStyle w:val="NoSpacing"/>
        <w:spacing w:after="120"/>
      </w:pPr>
    </w:p>
    <w:p w:rsidR="009E6BF8" w:rsidRPr="00A5652C" w:rsidRDefault="003063D1" w:rsidP="00A5652C">
      <w:pPr>
        <w:pStyle w:val="NoSpacing"/>
        <w:spacing w:after="120"/>
        <w:rPr>
          <w:b/>
        </w:rPr>
      </w:pPr>
      <w:r>
        <w:rPr>
          <w:rFonts w:ascii="Calibri" w:eastAsia="Calibri" w:hAnsi="Calibri" w:cs="Calibri"/>
          <w:b/>
          <w:bCs/>
          <w:bdr w:val="nil"/>
          <w:lang w:val="es-MX"/>
        </w:rPr>
        <w:t>OPORTUNIDADES DE APOYO</w:t>
      </w:r>
      <w:r w:rsidR="001B08EC">
        <w:rPr>
          <w:rFonts w:ascii="Calibri" w:eastAsia="Calibri" w:hAnsi="Calibri" w:cs="Calibri"/>
          <w:b/>
          <w:bCs/>
          <w:bdr w:val="nil"/>
          <w:lang w:val="es-MX"/>
        </w:rPr>
        <w:t xml:space="preserve"> DISPONIBLE</w:t>
      </w:r>
      <w:r w:rsidR="001350F0">
        <w:rPr>
          <w:rFonts w:ascii="Calibri" w:eastAsia="Calibri" w:hAnsi="Calibri" w:cs="Calibri"/>
          <w:b/>
          <w:bCs/>
          <w:bdr w:val="nil"/>
          <w:lang w:val="es-MX"/>
        </w:rPr>
        <w:t>S</w:t>
      </w:r>
      <w:r w:rsidR="001B08EC">
        <w:rPr>
          <w:rFonts w:ascii="Calibri" w:eastAsia="Calibri" w:hAnsi="Calibri" w:cs="Calibri"/>
          <w:b/>
          <w:bCs/>
          <w:bdr w:val="nil"/>
          <w:lang w:val="es-MX"/>
        </w:rPr>
        <w:t xml:space="preserve"> PARA EL EMPLEO INTEGRADO</w:t>
      </w:r>
    </w:p>
    <w:p w:rsidR="009E6BF8" w:rsidRDefault="001B08EC" w:rsidP="00217503">
      <w:pPr>
        <w:pStyle w:val="NoSpacing"/>
        <w:spacing w:after="120"/>
        <w:jc w:val="both"/>
      </w:pPr>
      <w:r>
        <w:rPr>
          <w:rFonts w:ascii="Calibri" w:eastAsia="Calibri" w:hAnsi="Calibri" w:cs="Calibri"/>
          <w:bdr w:val="nil"/>
          <w:lang w:val="es-MX"/>
        </w:rPr>
        <w:t xml:space="preserve">A </w:t>
      </w:r>
      <w:r w:rsidR="00AF47B6">
        <w:rPr>
          <w:rFonts w:ascii="Calibri" w:eastAsia="Calibri" w:hAnsi="Calibri" w:cs="Calibri"/>
          <w:bdr w:val="nil"/>
          <w:lang w:val="es-MX"/>
        </w:rPr>
        <w:t>continuación,</w:t>
      </w:r>
      <w:r>
        <w:rPr>
          <w:rFonts w:ascii="Calibri" w:eastAsia="Calibri" w:hAnsi="Calibri" w:cs="Calibri"/>
          <w:bdr w:val="nil"/>
          <w:lang w:val="es-MX"/>
        </w:rPr>
        <w:t xml:space="preserve"> presentamos algunos auspicios, servicios y opciones de financiamiento disponibles para ayudar a los habitantes de Iowa con discapacidades a obtener empleo. No se han mencionado TODAS las posibilidades, así que habla con tu equipo en caso de que no veas lo que estás buscando.</w:t>
      </w:r>
    </w:p>
    <w:p w:rsidR="0000399A" w:rsidRDefault="001B08EC" w:rsidP="0000399A">
      <w:pPr>
        <w:pStyle w:val="NoSpacing"/>
        <w:numPr>
          <w:ilvl w:val="0"/>
          <w:numId w:val="8"/>
        </w:numPr>
        <w:spacing w:after="120"/>
      </w:pPr>
      <w:r>
        <w:rPr>
          <w:rFonts w:ascii="Calibri" w:eastAsia="Calibri" w:hAnsi="Calibri" w:cs="Calibri"/>
          <w:b/>
          <w:bCs/>
          <w:bdr w:val="nil"/>
          <w:lang w:val="es-MX"/>
        </w:rPr>
        <w:t xml:space="preserve">El servicio de rehabilitación profesional de Iowa (IVRS, por sus siglas en inglés) </w:t>
      </w:r>
      <w:r>
        <w:rPr>
          <w:rFonts w:ascii="Calibri" w:eastAsia="Calibri" w:hAnsi="Calibri" w:cs="Calibri"/>
          <w:bdr w:val="nil"/>
          <w:lang w:val="es-MX"/>
        </w:rPr>
        <w:t xml:space="preserve">ayuda a las personas con discapacidades con la preparación, búsqueda y mantenimiento del empleo. Visita la página </w:t>
      </w:r>
      <w:hyperlink r:id="rId14" w:history="1">
        <w:r>
          <w:rPr>
            <w:rFonts w:ascii="Calibri" w:eastAsia="Calibri" w:hAnsi="Calibri" w:cs="Calibri"/>
            <w:color w:val="0000FF"/>
            <w:u w:val="single"/>
            <w:bdr w:val="nil"/>
            <w:lang w:val="es-MX"/>
          </w:rPr>
          <w:t>www.ivrs.iowa.gov</w:t>
        </w:r>
      </w:hyperlink>
      <w:r>
        <w:rPr>
          <w:rFonts w:ascii="Calibri" w:eastAsia="Calibri" w:hAnsi="Calibri" w:cs="Calibri"/>
          <w:bdr w:val="nil"/>
          <w:lang w:val="es-MX"/>
        </w:rPr>
        <w:t xml:space="preserve"> (en inglés) para conocer más detalles.</w:t>
      </w:r>
    </w:p>
    <w:p w:rsidR="0000399A" w:rsidRDefault="001B08EC" w:rsidP="0000399A">
      <w:pPr>
        <w:pStyle w:val="NoSpacing"/>
        <w:numPr>
          <w:ilvl w:val="0"/>
          <w:numId w:val="8"/>
        </w:numPr>
        <w:spacing w:after="120"/>
      </w:pPr>
      <w:r>
        <w:rPr>
          <w:rFonts w:ascii="Calibri" w:eastAsia="Calibri" w:hAnsi="Calibri" w:cs="Calibri"/>
          <w:b/>
          <w:bCs/>
          <w:bdr w:val="nil"/>
          <w:lang w:val="es-MX"/>
        </w:rPr>
        <w:t xml:space="preserve">El departamento de los </w:t>
      </w:r>
      <w:r w:rsidR="00F075D4">
        <w:rPr>
          <w:rFonts w:ascii="Calibri" w:eastAsia="Calibri" w:hAnsi="Calibri" w:cs="Calibri"/>
          <w:b/>
          <w:bCs/>
          <w:bdr w:val="nil"/>
          <w:lang w:val="es-MX"/>
        </w:rPr>
        <w:t>ciegos</w:t>
      </w:r>
      <w:r>
        <w:rPr>
          <w:rFonts w:ascii="Calibri" w:eastAsia="Calibri" w:hAnsi="Calibri" w:cs="Calibri"/>
          <w:b/>
          <w:bCs/>
          <w:bdr w:val="nil"/>
          <w:lang w:val="es-MX"/>
        </w:rPr>
        <w:t xml:space="preserve"> de Iowa (IDB, por sus siglas en inglés)</w:t>
      </w:r>
      <w:r>
        <w:rPr>
          <w:rFonts w:ascii="Calibri" w:eastAsia="Calibri" w:hAnsi="Calibri" w:cs="Calibri"/>
          <w:bdr w:val="nil"/>
          <w:lang w:val="es-MX"/>
        </w:rPr>
        <w:t xml:space="preserve"> ayuda a educar, capacitar y empoderar a las </w:t>
      </w:r>
      <w:r w:rsidR="00F075D4">
        <w:rPr>
          <w:rFonts w:ascii="Calibri" w:eastAsia="Calibri" w:hAnsi="Calibri" w:cs="Calibri"/>
          <w:bdr w:val="nil"/>
          <w:lang w:val="es-MX"/>
        </w:rPr>
        <w:t>personas ciegas</w:t>
      </w:r>
      <w:r>
        <w:rPr>
          <w:rFonts w:ascii="Calibri" w:eastAsia="Calibri" w:hAnsi="Calibri" w:cs="Calibri"/>
          <w:bdr w:val="nil"/>
          <w:lang w:val="es-MX"/>
        </w:rPr>
        <w:t xml:space="preserve"> o con </w:t>
      </w:r>
      <w:r w:rsidR="00F075D4">
        <w:rPr>
          <w:rFonts w:ascii="Calibri" w:eastAsia="Calibri" w:hAnsi="Calibri" w:cs="Calibri"/>
          <w:bdr w:val="nil"/>
          <w:lang w:val="es-MX"/>
        </w:rPr>
        <w:t>discapacidad</w:t>
      </w:r>
      <w:r>
        <w:rPr>
          <w:rFonts w:ascii="Calibri" w:eastAsia="Calibri" w:hAnsi="Calibri" w:cs="Calibri"/>
          <w:bdr w:val="nil"/>
          <w:lang w:val="es-MX"/>
        </w:rPr>
        <w:t xml:space="preserve"> visual, incluyendo la prestación de servicios integrados de empleo. Visita la página</w:t>
      </w:r>
      <w:hyperlink r:id="rId15" w:history="1">
        <w:r>
          <w:rPr>
            <w:rFonts w:ascii="Calibri" w:eastAsia="Calibri" w:hAnsi="Calibri" w:cs="Calibri"/>
            <w:color w:val="0000FF"/>
            <w:u w:val="single"/>
            <w:bdr w:val="nil"/>
            <w:lang w:val="es-MX"/>
          </w:rPr>
          <w:t xml:space="preserve"> www.blind.iowa.gov</w:t>
        </w:r>
      </w:hyperlink>
      <w:r>
        <w:rPr>
          <w:rFonts w:ascii="Calibri" w:eastAsia="Calibri" w:hAnsi="Calibri" w:cs="Calibri"/>
          <w:bdr w:val="nil"/>
          <w:lang w:val="es-MX"/>
        </w:rPr>
        <w:t xml:space="preserve"> para saber más información.</w:t>
      </w:r>
    </w:p>
    <w:p w:rsidR="0000399A" w:rsidRPr="0000399A" w:rsidRDefault="001B08EC" w:rsidP="00160066">
      <w:pPr>
        <w:pStyle w:val="NoSpacing"/>
        <w:numPr>
          <w:ilvl w:val="0"/>
          <w:numId w:val="8"/>
        </w:numPr>
        <w:spacing w:after="120"/>
        <w:rPr>
          <w:u w:val="single"/>
        </w:rPr>
      </w:pPr>
      <w:r>
        <w:rPr>
          <w:rFonts w:ascii="Calibri" w:eastAsia="Calibri" w:hAnsi="Calibri" w:cs="Calibri"/>
          <w:b/>
          <w:bCs/>
          <w:bdr w:val="nil"/>
          <w:lang w:val="es-MX"/>
        </w:rPr>
        <w:t xml:space="preserve">Iowa </w:t>
      </w:r>
      <w:proofErr w:type="spellStart"/>
      <w:r>
        <w:rPr>
          <w:rFonts w:ascii="Calibri" w:eastAsia="Calibri" w:hAnsi="Calibri" w:cs="Calibri"/>
          <w:b/>
          <w:bCs/>
          <w:bdr w:val="nil"/>
          <w:lang w:val="es-MX"/>
        </w:rPr>
        <w:t>Medicaid</w:t>
      </w:r>
      <w:proofErr w:type="spellEnd"/>
      <w:r>
        <w:rPr>
          <w:rFonts w:ascii="Calibri" w:eastAsia="Calibri" w:hAnsi="Calibri" w:cs="Calibri"/>
          <w:b/>
          <w:bCs/>
          <w:bdr w:val="nil"/>
          <w:lang w:val="es-MX"/>
        </w:rPr>
        <w:t xml:space="preserve"> - Departamento de Servicios Humanos (DHS, por sus siglas en inglés)</w:t>
      </w:r>
      <w:r>
        <w:rPr>
          <w:rFonts w:ascii="Calibri" w:eastAsia="Calibri" w:hAnsi="Calibri" w:cs="Calibri"/>
          <w:bdr w:val="nil"/>
          <w:lang w:val="es-MX"/>
        </w:rPr>
        <w:t xml:space="preserve"> ofrece diferentes formas de apoyo a las personas con discapacidades, incluyendo los subsidios por discapacidad intelectual (ID </w:t>
      </w:r>
      <w:proofErr w:type="spellStart"/>
      <w:r>
        <w:rPr>
          <w:rFonts w:ascii="Calibri" w:eastAsia="Calibri" w:hAnsi="Calibri" w:cs="Calibri"/>
          <w:bdr w:val="nil"/>
          <w:lang w:val="es-MX"/>
        </w:rPr>
        <w:t>waiver</w:t>
      </w:r>
      <w:proofErr w:type="spellEnd"/>
      <w:r>
        <w:rPr>
          <w:rFonts w:ascii="Calibri" w:eastAsia="Calibri" w:hAnsi="Calibri" w:cs="Calibri"/>
          <w:bdr w:val="nil"/>
          <w:lang w:val="es-MX"/>
        </w:rPr>
        <w:t xml:space="preserve">), lesión cerebral (BI </w:t>
      </w:r>
      <w:proofErr w:type="spellStart"/>
      <w:r>
        <w:rPr>
          <w:rFonts w:ascii="Calibri" w:eastAsia="Calibri" w:hAnsi="Calibri" w:cs="Calibri"/>
          <w:bdr w:val="nil"/>
          <w:lang w:val="es-MX"/>
        </w:rPr>
        <w:t>waiver</w:t>
      </w:r>
      <w:proofErr w:type="spellEnd"/>
      <w:r>
        <w:rPr>
          <w:rFonts w:ascii="Calibri" w:eastAsia="Calibri" w:hAnsi="Calibri" w:cs="Calibri"/>
          <w:bdr w:val="nil"/>
          <w:lang w:val="es-MX"/>
        </w:rPr>
        <w:t xml:space="preserve">) y servicios de </w:t>
      </w:r>
      <w:r w:rsidR="00EF693D">
        <w:rPr>
          <w:rFonts w:ascii="Calibri" w:eastAsia="Calibri" w:hAnsi="Calibri" w:cs="Calibri"/>
          <w:bdr w:val="nil"/>
          <w:lang w:val="es-MX"/>
        </w:rPr>
        <w:t>habilitación</w:t>
      </w:r>
      <w:r>
        <w:rPr>
          <w:rFonts w:ascii="Calibri" w:eastAsia="Calibri" w:hAnsi="Calibri" w:cs="Calibri"/>
          <w:bdr w:val="nil"/>
          <w:lang w:val="es-MX"/>
        </w:rPr>
        <w:t xml:space="preserve"> laboral para quienes califiquen para recibir el beneficio, </w:t>
      </w:r>
      <w:r w:rsidR="00396A2F">
        <w:rPr>
          <w:rFonts w:ascii="Calibri" w:eastAsia="Calibri" w:hAnsi="Calibri" w:cs="Calibri"/>
          <w:bdr w:val="nil"/>
          <w:lang w:val="es-MX"/>
        </w:rPr>
        <w:t>el cual se</w:t>
      </w:r>
      <w:r>
        <w:rPr>
          <w:rFonts w:ascii="Calibri" w:eastAsia="Calibri" w:hAnsi="Calibri" w:cs="Calibri"/>
          <w:bdr w:val="nil"/>
          <w:lang w:val="es-MX"/>
        </w:rPr>
        <w:t xml:space="preserve"> puede utilizar para recibir asistencia laboral. Conoce más detalles en la página </w:t>
      </w:r>
      <w:hyperlink r:id="rId16" w:history="1">
        <w:r>
          <w:rPr>
            <w:rFonts w:ascii="Calibri" w:eastAsia="Calibri" w:hAnsi="Calibri" w:cs="Calibri"/>
            <w:color w:val="0000FF"/>
            <w:u w:val="single"/>
            <w:bdr w:val="nil"/>
            <w:lang w:val="es-MX"/>
          </w:rPr>
          <w:t>www.dhs.iowa.gov/ime/members/medicaid-a-to-z/hcbs/waivers{</w:t>
        </w:r>
      </w:hyperlink>
    </w:p>
    <w:p w:rsidR="0000399A" w:rsidRDefault="001B08EC" w:rsidP="00160066">
      <w:pPr>
        <w:pStyle w:val="NoSpacing"/>
        <w:numPr>
          <w:ilvl w:val="0"/>
          <w:numId w:val="8"/>
        </w:numPr>
        <w:spacing w:after="120"/>
      </w:pPr>
      <w:r>
        <w:rPr>
          <w:rFonts w:ascii="Calibri" w:eastAsia="Calibri" w:hAnsi="Calibri" w:cs="Calibri"/>
          <w:b/>
          <w:bCs/>
          <w:bdr w:val="nil"/>
          <w:lang w:val="es-MX"/>
        </w:rPr>
        <w:t>Servicios para la salud m</w:t>
      </w:r>
      <w:r w:rsidR="00743EB6">
        <w:rPr>
          <w:rFonts w:ascii="Calibri" w:eastAsia="Calibri" w:hAnsi="Calibri" w:cs="Calibri"/>
          <w:b/>
          <w:bCs/>
          <w:bdr w:val="nil"/>
          <w:lang w:val="es-MX"/>
        </w:rPr>
        <w:t>ental y</w:t>
      </w:r>
      <w:r>
        <w:rPr>
          <w:rFonts w:ascii="Calibri" w:eastAsia="Calibri" w:hAnsi="Calibri" w:cs="Calibri"/>
          <w:b/>
          <w:bCs/>
          <w:bdr w:val="nil"/>
          <w:lang w:val="es-MX"/>
        </w:rPr>
        <w:t xml:space="preserve"> discapacidades (MHDS, por sus siglas en inglés)</w:t>
      </w:r>
      <w:r>
        <w:rPr>
          <w:rFonts w:ascii="Calibri" w:eastAsia="Calibri" w:hAnsi="Calibri" w:cs="Calibri"/>
          <w:bdr w:val="nil"/>
          <w:lang w:val="es-MX"/>
        </w:rPr>
        <w:t xml:space="preserve"> Existen servicios regionales y fondos para personas aptas que puedan estar en listas de espera o que no califiquen para recibir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Averigua más información en la página web </w:t>
      </w:r>
      <w:hyperlink r:id="rId17" w:history="1">
        <w:r>
          <w:rPr>
            <w:rFonts w:ascii="Calibri" w:eastAsia="Calibri" w:hAnsi="Calibri" w:cs="Calibri"/>
            <w:color w:val="0000FF"/>
            <w:u w:val="single"/>
            <w:bdr w:val="nil"/>
            <w:lang w:val="es-MX"/>
          </w:rPr>
          <w:t>www.dhs.iowa.gov/mhds/disability-services/employment</w:t>
        </w:r>
      </w:hyperlink>
    </w:p>
    <w:p w:rsidR="0000399A" w:rsidRDefault="001B08EC" w:rsidP="00160066">
      <w:pPr>
        <w:pStyle w:val="NoSpacing"/>
        <w:numPr>
          <w:ilvl w:val="0"/>
          <w:numId w:val="8"/>
        </w:numPr>
        <w:spacing w:after="120"/>
      </w:pPr>
      <w:r>
        <w:rPr>
          <w:rFonts w:ascii="Calibri" w:eastAsia="Calibri" w:hAnsi="Calibri" w:cs="Calibri"/>
          <w:b/>
          <w:bCs/>
          <w:bdr w:val="nil"/>
          <w:lang w:val="es-MX"/>
        </w:rPr>
        <w:t xml:space="preserve">El departamento para el desarrollo de la fuerza laboral en Iowa (IWD, por sus siglas en inglés) </w:t>
      </w:r>
      <w:r>
        <w:rPr>
          <w:rFonts w:ascii="Calibri" w:eastAsia="Calibri" w:hAnsi="Calibri" w:cs="Calibri"/>
          <w:bdr w:val="nil"/>
          <w:lang w:val="es-MX"/>
        </w:rPr>
        <w:t xml:space="preserve">Hay centros </w:t>
      </w:r>
      <w:proofErr w:type="spellStart"/>
      <w:r>
        <w:rPr>
          <w:rFonts w:ascii="Calibri" w:eastAsia="Calibri" w:hAnsi="Calibri" w:cs="Calibri"/>
          <w:b/>
          <w:bCs/>
          <w:bdr w:val="nil"/>
          <w:lang w:val="es-MX"/>
        </w:rPr>
        <w:t>IowaWORKS</w:t>
      </w:r>
      <w:proofErr w:type="spellEnd"/>
      <w:r>
        <w:rPr>
          <w:rFonts w:ascii="Calibri" w:eastAsia="Calibri" w:hAnsi="Calibri" w:cs="Calibri"/>
          <w:bdr w:val="nil"/>
          <w:lang w:val="es-MX"/>
        </w:rPr>
        <w:t xml:space="preserve"> </w:t>
      </w:r>
      <w:r>
        <w:rPr>
          <w:rFonts w:ascii="Calibri" w:eastAsia="Calibri" w:hAnsi="Calibri" w:cs="Calibri"/>
          <w:b/>
          <w:bCs/>
          <w:bdr w:val="nil"/>
          <w:lang w:val="es-MX"/>
        </w:rPr>
        <w:t xml:space="preserve"> </w:t>
      </w:r>
      <w:r>
        <w:rPr>
          <w:rFonts w:ascii="Calibri" w:eastAsia="Calibri" w:hAnsi="Calibri" w:cs="Calibri"/>
          <w:bdr w:val="nil"/>
          <w:lang w:val="es-MX"/>
        </w:rPr>
        <w:t xml:space="preserve"> alrededor del estado que ofrecen adaptaciones y asistencia para mejorar las capacidades y potenciales destrezas laborales de las personas. Visita la página web </w:t>
      </w:r>
      <w:hyperlink r:id="rId18" w:history="1">
        <w:r>
          <w:rPr>
            <w:rFonts w:ascii="Calibri" w:eastAsia="Calibri" w:hAnsi="Calibri" w:cs="Calibri"/>
            <w:color w:val="0000FF"/>
            <w:u w:val="single"/>
            <w:bdr w:val="nil"/>
            <w:lang w:val="es-MX"/>
          </w:rPr>
          <w:t>www.iowaworkforcedevelopment.gov/iowaworks-centers</w:t>
        </w:r>
      </w:hyperlink>
      <w:r>
        <w:rPr>
          <w:rFonts w:ascii="Calibri" w:eastAsia="Calibri" w:hAnsi="Calibri" w:cs="Calibri"/>
          <w:bdr w:val="nil"/>
          <w:lang w:val="es-MX"/>
        </w:rPr>
        <w:t xml:space="preserve"> para saber dónde queda el c</w:t>
      </w:r>
      <w:r w:rsidR="002E398D">
        <w:rPr>
          <w:rFonts w:ascii="Calibri" w:eastAsia="Calibri" w:hAnsi="Calibri" w:cs="Calibri"/>
          <w:bdr w:val="nil"/>
          <w:lang w:val="es-MX"/>
        </w:rPr>
        <w:t xml:space="preserve">entro </w:t>
      </w:r>
      <w:proofErr w:type="spellStart"/>
      <w:r w:rsidR="002E398D">
        <w:rPr>
          <w:rFonts w:ascii="Calibri" w:eastAsia="Calibri" w:hAnsi="Calibri" w:cs="Calibri"/>
          <w:bdr w:val="nil"/>
          <w:lang w:val="es-MX"/>
        </w:rPr>
        <w:t>IowaWORKS</w:t>
      </w:r>
      <w:proofErr w:type="spellEnd"/>
      <w:r w:rsidR="002E398D">
        <w:rPr>
          <w:rFonts w:ascii="Calibri" w:eastAsia="Calibri" w:hAnsi="Calibri" w:cs="Calibri"/>
          <w:bdr w:val="nil"/>
          <w:lang w:val="es-MX"/>
        </w:rPr>
        <w:t xml:space="preserve"> más cercano a</w:t>
      </w:r>
      <w:r>
        <w:rPr>
          <w:rFonts w:ascii="Calibri" w:eastAsia="Calibri" w:hAnsi="Calibri" w:cs="Calibri"/>
          <w:bdr w:val="nil"/>
          <w:lang w:val="es-MX"/>
        </w:rPr>
        <w:t xml:space="preserve"> ti.</w:t>
      </w:r>
    </w:p>
    <w:p w:rsidR="0000399A" w:rsidRPr="0000399A" w:rsidRDefault="001B08EC" w:rsidP="00160066">
      <w:pPr>
        <w:pStyle w:val="NoSpacing"/>
        <w:numPr>
          <w:ilvl w:val="0"/>
          <w:numId w:val="8"/>
        </w:numPr>
        <w:spacing w:after="120"/>
      </w:pPr>
      <w:r>
        <w:rPr>
          <w:rFonts w:ascii="Calibri" w:eastAsia="Calibri" w:hAnsi="Calibri" w:cs="Calibri"/>
          <w:b/>
          <w:bCs/>
          <w:bdr w:val="nil"/>
          <w:lang w:val="es-MX"/>
        </w:rPr>
        <w:t>El departamento de educación de Iowa (DE, por sus siglas en inglés)</w:t>
      </w:r>
      <w:r>
        <w:rPr>
          <w:rFonts w:ascii="Calibri" w:eastAsia="Calibri" w:hAnsi="Calibri" w:cs="Calibri"/>
          <w:bdr w:val="nil"/>
          <w:lang w:val="es-MX"/>
        </w:rPr>
        <w:t xml:space="preserve"> se esfuerza en proporcionarles a todos los estudiantes oportunidades educativas para que puedan participar exitosamente en la fuerza laboral de Iowa. A partir de los 14 años, el plan educativo personalizado (IEP, por sus siglas en inglés) de cada estudiante debería incluir metas laborales específicas. Averigua más información en la página web </w:t>
      </w:r>
      <w:hyperlink r:id="rId19" w:history="1">
        <w:r>
          <w:rPr>
            <w:rFonts w:ascii="Calibri" w:eastAsia="Calibri" w:hAnsi="Calibri" w:cs="Calibri"/>
            <w:color w:val="0000FF"/>
            <w:u w:val="single"/>
            <w:bdr w:val="nil"/>
            <w:lang w:val="es-MX"/>
          </w:rPr>
          <w:t>www.educateiowa.gov/pk-12/special-education/special-education-programs-services/secondary-transition</w:t>
        </w:r>
      </w:hyperlink>
      <w:r>
        <w:rPr>
          <w:rFonts w:ascii="Calibri" w:eastAsia="Calibri" w:hAnsi="Calibri" w:cs="Calibri"/>
          <w:bdr w:val="nil"/>
          <w:lang w:val="es-MX"/>
        </w:rPr>
        <w:t xml:space="preserve">. </w:t>
      </w:r>
    </w:p>
    <w:p w:rsidR="009E6BF8"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RESPUESTAS A LAS PREGUNTAS FRECUENTES</w:t>
      </w:r>
    </w:p>
    <w:p w:rsidR="009E6BF8" w:rsidRDefault="001B08EC" w:rsidP="000867CF">
      <w:pPr>
        <w:pStyle w:val="NoSpacing"/>
        <w:spacing w:after="120"/>
      </w:pPr>
      <w:r>
        <w:rPr>
          <w:rFonts w:ascii="Calibri" w:eastAsia="Calibri" w:hAnsi="Calibri" w:cs="Calibri"/>
          <w:bdr w:val="nil"/>
          <w:lang w:val="es-MX"/>
        </w:rPr>
        <w:t>A continuación, respuestas a las preguntas frecuentes respecto al programa E1st:</w:t>
      </w:r>
    </w:p>
    <w:p w:rsidR="009E6BF8" w:rsidRPr="00A5652C" w:rsidRDefault="001B08EC" w:rsidP="00160066">
      <w:pPr>
        <w:pStyle w:val="NoSpacing"/>
        <w:jc w:val="both"/>
        <w:rPr>
          <w:b/>
        </w:rPr>
      </w:pPr>
      <w:r>
        <w:rPr>
          <w:rFonts w:ascii="Calibri" w:eastAsia="Calibri" w:hAnsi="Calibri" w:cs="Calibri"/>
          <w:b/>
          <w:bCs/>
          <w:bdr w:val="nil"/>
          <w:lang w:val="es-MX"/>
        </w:rPr>
        <w:t>P: Si una persona con discapacidad actualmente no recibe ningún subsidio (</w:t>
      </w:r>
      <w:proofErr w:type="spellStart"/>
      <w:r>
        <w:rPr>
          <w:rFonts w:ascii="Calibri" w:eastAsia="Calibri" w:hAnsi="Calibri" w:cs="Calibri"/>
          <w:b/>
          <w:bCs/>
          <w:bdr w:val="nil"/>
          <w:lang w:val="es-MX"/>
        </w:rPr>
        <w:t>waiver</w:t>
      </w:r>
      <w:proofErr w:type="spellEnd"/>
      <w:r>
        <w:rPr>
          <w:rFonts w:ascii="Calibri" w:eastAsia="Calibri" w:hAnsi="Calibri" w:cs="Calibri"/>
          <w:b/>
          <w:bCs/>
          <w:bdr w:val="nil"/>
          <w:lang w:val="es-MX"/>
        </w:rPr>
        <w:t>) y desea trabajar, ¿</w:t>
      </w:r>
      <w:r w:rsidR="0006451D">
        <w:rPr>
          <w:rFonts w:ascii="Calibri" w:eastAsia="Calibri" w:hAnsi="Calibri" w:cs="Calibri"/>
          <w:b/>
          <w:bCs/>
          <w:bdr w:val="nil"/>
          <w:lang w:val="es-MX"/>
        </w:rPr>
        <w:t>aun</w:t>
      </w:r>
      <w:r w:rsidR="0072616E">
        <w:rPr>
          <w:rFonts w:ascii="Calibri" w:eastAsia="Calibri" w:hAnsi="Calibri" w:cs="Calibri"/>
          <w:b/>
          <w:bCs/>
          <w:bdr w:val="nil"/>
          <w:lang w:val="es-MX"/>
        </w:rPr>
        <w:t xml:space="preserve"> así puede</w:t>
      </w:r>
      <w:r>
        <w:rPr>
          <w:rFonts w:ascii="Calibri" w:eastAsia="Calibri" w:hAnsi="Calibri" w:cs="Calibri"/>
          <w:b/>
          <w:bCs/>
          <w:bdr w:val="nil"/>
          <w:lang w:val="es-MX"/>
        </w:rPr>
        <w:t xml:space="preserve"> recibir alguna capacitación laboral?</w:t>
      </w:r>
    </w:p>
    <w:p w:rsidR="009E6BF8" w:rsidRDefault="001B08EC" w:rsidP="00160066">
      <w:pPr>
        <w:pStyle w:val="NoSpacing"/>
        <w:jc w:val="both"/>
      </w:pPr>
      <w:r>
        <w:rPr>
          <w:rFonts w:ascii="Calibri" w:eastAsia="Calibri" w:hAnsi="Calibri" w:cs="Calibri"/>
          <w:bdr w:val="nil"/>
          <w:lang w:val="es-MX"/>
        </w:rPr>
        <w:t xml:space="preserve">R: ¡Sí! IVRS, </w:t>
      </w:r>
      <w:r w:rsidR="00695C80">
        <w:rPr>
          <w:rFonts w:ascii="Calibri" w:eastAsia="Calibri" w:hAnsi="Calibri" w:cs="Calibri"/>
          <w:bdr w:val="nil"/>
          <w:lang w:val="es-MX"/>
        </w:rPr>
        <w:t xml:space="preserve">Iowa WORKS y las regiones </w:t>
      </w:r>
      <w:r w:rsidR="00590E1F">
        <w:rPr>
          <w:rFonts w:ascii="Calibri" w:eastAsia="Calibri" w:hAnsi="Calibri" w:cs="Calibri"/>
          <w:bdr w:val="nil"/>
          <w:lang w:val="es-MX"/>
        </w:rPr>
        <w:t>MHDS les</w:t>
      </w:r>
      <w:r>
        <w:rPr>
          <w:rFonts w:ascii="Calibri" w:eastAsia="Calibri" w:hAnsi="Calibri" w:cs="Calibri"/>
          <w:bdr w:val="nil"/>
          <w:lang w:val="es-MX"/>
        </w:rPr>
        <w:t xml:space="preserve"> prestan servicios a las personas con discapacidades en Iowa. IDB les presta servicios a las personas con </w:t>
      </w:r>
      <w:r w:rsidR="00F075D4">
        <w:rPr>
          <w:rFonts w:ascii="Calibri" w:eastAsia="Calibri" w:hAnsi="Calibri" w:cs="Calibri"/>
          <w:bdr w:val="nil"/>
          <w:lang w:val="es-MX"/>
        </w:rPr>
        <w:t xml:space="preserve">discapacidades </w:t>
      </w:r>
      <w:r>
        <w:rPr>
          <w:rFonts w:ascii="Calibri" w:eastAsia="Calibri" w:hAnsi="Calibri" w:cs="Calibri"/>
          <w:bdr w:val="nil"/>
          <w:lang w:val="es-MX"/>
        </w:rPr>
        <w:t xml:space="preserve">visuales o </w:t>
      </w:r>
      <w:r w:rsidR="00F075D4">
        <w:rPr>
          <w:rFonts w:ascii="Calibri" w:eastAsia="Calibri" w:hAnsi="Calibri" w:cs="Calibri"/>
          <w:bdr w:val="nil"/>
          <w:lang w:val="es-MX"/>
        </w:rPr>
        <w:t>ciegas</w:t>
      </w:r>
      <w:r>
        <w:rPr>
          <w:rFonts w:ascii="Calibri" w:eastAsia="Calibri" w:hAnsi="Calibri" w:cs="Calibri"/>
          <w:bdr w:val="nil"/>
          <w:lang w:val="es-MX"/>
        </w:rPr>
        <w:t>.</w:t>
      </w:r>
    </w:p>
    <w:p w:rsidR="0000399A" w:rsidRDefault="0020576A" w:rsidP="0000399A">
      <w:pPr>
        <w:pStyle w:val="NoSpacing"/>
        <w:jc w:val="both"/>
      </w:pPr>
    </w:p>
    <w:p w:rsidR="009E6BF8" w:rsidRPr="00A5652C" w:rsidRDefault="001B08EC" w:rsidP="00160066">
      <w:pPr>
        <w:pStyle w:val="NoSpacing"/>
        <w:jc w:val="both"/>
        <w:rPr>
          <w:b/>
        </w:rPr>
      </w:pPr>
      <w:r>
        <w:rPr>
          <w:rFonts w:ascii="Calibri" w:eastAsia="Calibri" w:hAnsi="Calibri" w:cs="Calibri"/>
          <w:b/>
          <w:bCs/>
          <w:bdr w:val="nil"/>
          <w:lang w:val="es-MX"/>
        </w:rPr>
        <w:t xml:space="preserve">P: ¿Existen servicios para cerrar la brecha entre los programas </w:t>
      </w:r>
      <w:proofErr w:type="spellStart"/>
      <w:r>
        <w:rPr>
          <w:rFonts w:ascii="Calibri" w:eastAsia="Calibri" w:hAnsi="Calibri" w:cs="Calibri"/>
          <w:b/>
          <w:bCs/>
          <w:bdr w:val="nil"/>
          <w:lang w:val="es-MX"/>
        </w:rPr>
        <w:t>prevocacionales</w:t>
      </w:r>
      <w:proofErr w:type="spellEnd"/>
      <w:r>
        <w:rPr>
          <w:rFonts w:ascii="Calibri" w:eastAsia="Calibri" w:hAnsi="Calibri" w:cs="Calibri"/>
          <w:b/>
          <w:bCs/>
          <w:bdr w:val="nil"/>
          <w:lang w:val="es-MX"/>
        </w:rPr>
        <w:t xml:space="preserve"> y los empleos integrados en la comunidad?</w:t>
      </w:r>
    </w:p>
    <w:p w:rsidR="009E6BF8" w:rsidRDefault="001B08EC" w:rsidP="00160066">
      <w:pPr>
        <w:pStyle w:val="NoSpacing"/>
        <w:jc w:val="both"/>
      </w:pPr>
      <w:r>
        <w:rPr>
          <w:rFonts w:ascii="Calibri" w:eastAsia="Calibri" w:hAnsi="Calibri" w:cs="Calibri"/>
          <w:bdr w:val="nil"/>
          <w:lang w:val="es-MX"/>
        </w:rPr>
        <w:t xml:space="preserve">R: ¡Sí! Las oportunidades que les permiten a las personas avanzar de experiencias </w:t>
      </w:r>
      <w:proofErr w:type="spellStart"/>
      <w:r>
        <w:rPr>
          <w:rFonts w:ascii="Calibri" w:eastAsia="Calibri" w:hAnsi="Calibri" w:cs="Calibri"/>
          <w:bdr w:val="nil"/>
          <w:lang w:val="es-MX"/>
        </w:rPr>
        <w:t>prevocacionales</w:t>
      </w:r>
      <w:proofErr w:type="spellEnd"/>
      <w:r>
        <w:rPr>
          <w:rFonts w:ascii="Calibri" w:eastAsia="Calibri" w:hAnsi="Calibri" w:cs="Calibri"/>
          <w:bdr w:val="nil"/>
          <w:lang w:val="es-MX"/>
        </w:rPr>
        <w:t xml:space="preserve"> a empleos integrados pueden incluir experiencias de aprendizaje en el trabajo, voluntariado, capacitación en el trabajo o programas de entrenamiento con negocios o institutos universitarios</w:t>
      </w:r>
      <w:r w:rsidR="008C1397">
        <w:rPr>
          <w:rFonts w:ascii="Calibri" w:eastAsia="Calibri" w:hAnsi="Calibri" w:cs="Calibri"/>
          <w:bdr w:val="nil"/>
          <w:lang w:val="es-MX"/>
        </w:rPr>
        <w:t xml:space="preserve"> comunitarios</w:t>
      </w:r>
      <w:r>
        <w:rPr>
          <w:rFonts w:ascii="Calibri" w:eastAsia="Calibri" w:hAnsi="Calibri" w:cs="Calibri"/>
          <w:bdr w:val="nil"/>
          <w:lang w:val="es-MX"/>
        </w:rPr>
        <w:t>.</w:t>
      </w:r>
    </w:p>
    <w:p w:rsidR="0000399A" w:rsidRDefault="0020576A" w:rsidP="0000399A">
      <w:pPr>
        <w:pStyle w:val="NoSpacing"/>
        <w:jc w:val="both"/>
      </w:pPr>
    </w:p>
    <w:p w:rsidR="009E6BF8" w:rsidRPr="00A5652C" w:rsidRDefault="001B08EC" w:rsidP="00160066">
      <w:pPr>
        <w:pStyle w:val="NoSpacing"/>
        <w:jc w:val="both"/>
        <w:rPr>
          <w:b/>
        </w:rPr>
      </w:pPr>
      <w:r>
        <w:rPr>
          <w:rFonts w:ascii="Calibri" w:eastAsia="Calibri" w:hAnsi="Calibri" w:cs="Calibri"/>
          <w:b/>
          <w:bCs/>
          <w:bdr w:val="nil"/>
          <w:lang w:val="es-MX"/>
        </w:rPr>
        <w:t xml:space="preserve">P: ¿Aún se prestarán servicios </w:t>
      </w:r>
      <w:proofErr w:type="spellStart"/>
      <w:r>
        <w:rPr>
          <w:rFonts w:ascii="Calibri" w:eastAsia="Calibri" w:hAnsi="Calibri" w:cs="Calibri"/>
          <w:b/>
          <w:bCs/>
          <w:bdr w:val="nil"/>
          <w:lang w:val="es-MX"/>
        </w:rPr>
        <w:t>prevocacionales</w:t>
      </w:r>
      <w:proofErr w:type="spellEnd"/>
      <w:r>
        <w:rPr>
          <w:rFonts w:ascii="Calibri" w:eastAsia="Calibri" w:hAnsi="Calibri" w:cs="Calibri"/>
          <w:b/>
          <w:bCs/>
          <w:bdr w:val="nil"/>
          <w:lang w:val="es-MX"/>
        </w:rPr>
        <w:t>?</w:t>
      </w:r>
    </w:p>
    <w:p w:rsidR="0000399A" w:rsidRDefault="001B08EC" w:rsidP="00160066">
      <w:pPr>
        <w:pStyle w:val="NoSpacing"/>
        <w:jc w:val="both"/>
      </w:pPr>
      <w:r>
        <w:rPr>
          <w:rFonts w:ascii="Calibri" w:eastAsia="Calibri" w:hAnsi="Calibri" w:cs="Calibri"/>
          <w:bdr w:val="nil"/>
          <w:lang w:val="es-MX"/>
        </w:rPr>
        <w:t>R: ¡Sí! Estarán estructurados de manera diferente, se prestarán en distintos lugares y serán más personalizados.</w:t>
      </w:r>
    </w:p>
    <w:p w:rsidR="0000399A" w:rsidRDefault="0020576A" w:rsidP="0000399A">
      <w:pPr>
        <w:pStyle w:val="NoSpacing"/>
        <w:jc w:val="both"/>
      </w:pPr>
    </w:p>
    <w:p w:rsidR="009E6BF8" w:rsidRPr="00A5652C" w:rsidRDefault="001B08EC" w:rsidP="00160066">
      <w:pPr>
        <w:pStyle w:val="NoSpacing"/>
        <w:jc w:val="both"/>
        <w:rPr>
          <w:b/>
        </w:rPr>
      </w:pPr>
      <w:r>
        <w:rPr>
          <w:rFonts w:ascii="Calibri" w:eastAsia="Calibri" w:hAnsi="Calibri" w:cs="Calibri"/>
          <w:b/>
          <w:bCs/>
          <w:bdr w:val="nil"/>
          <w:lang w:val="es-MX"/>
        </w:rPr>
        <w:t>P: ¿Por qué se oye hablar tanto ahora sobre el empleo para las personas con discapacidades?</w:t>
      </w:r>
    </w:p>
    <w:p w:rsidR="009E6BF8" w:rsidRDefault="001B08EC" w:rsidP="00160066">
      <w:pPr>
        <w:pStyle w:val="NoSpacing"/>
        <w:jc w:val="both"/>
      </w:pPr>
      <w:r>
        <w:rPr>
          <w:rFonts w:ascii="Calibri" w:eastAsia="Calibri" w:hAnsi="Calibri" w:cs="Calibri"/>
          <w:bdr w:val="nil"/>
          <w:lang w:val="es-MX"/>
        </w:rPr>
        <w:t xml:space="preserve">R: Hay mayor atención y reconocimiento del empleo integrado en la comunidad como un derecho civil. El departamento de justicia de los EE.UU. y la Corte Suprema requieren que los estados destinen ciertos fondos de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a los entornos </w:t>
      </w:r>
      <w:r w:rsidR="0034375F">
        <w:rPr>
          <w:rFonts w:ascii="Calibri" w:eastAsia="Calibri" w:hAnsi="Calibri" w:cs="Calibri"/>
          <w:bdr w:val="nil"/>
          <w:lang w:val="es-MX"/>
        </w:rPr>
        <w:t xml:space="preserve">laborales </w:t>
      </w:r>
      <w:r>
        <w:rPr>
          <w:rFonts w:ascii="Calibri" w:eastAsia="Calibri" w:hAnsi="Calibri" w:cs="Calibri"/>
          <w:bdr w:val="nil"/>
          <w:lang w:val="es-MX"/>
        </w:rPr>
        <w:t>integrados.</w:t>
      </w:r>
    </w:p>
    <w:p w:rsidR="009E6BF8" w:rsidRDefault="0020576A" w:rsidP="00217503">
      <w:pPr>
        <w:pStyle w:val="NoSpacing"/>
        <w:jc w:val="both"/>
      </w:pPr>
    </w:p>
    <w:p w:rsidR="009E6BF8" w:rsidRPr="00A5652C" w:rsidRDefault="001B08EC" w:rsidP="00217503">
      <w:pPr>
        <w:pStyle w:val="NoSpacing"/>
        <w:jc w:val="both"/>
        <w:rPr>
          <w:b/>
        </w:rPr>
      </w:pPr>
      <w:r>
        <w:rPr>
          <w:rFonts w:ascii="Calibri" w:eastAsia="Calibri" w:hAnsi="Calibri" w:cs="Calibri"/>
          <w:b/>
          <w:bCs/>
          <w:bdr w:val="nil"/>
          <w:lang w:val="es-MX"/>
        </w:rPr>
        <w:t xml:space="preserve">P: ¿Qué tipos de trabajos pueden esperar obtener aquellas personas con discapacidades más significativas? </w:t>
      </w:r>
    </w:p>
    <w:p w:rsidR="009E6BF8" w:rsidRDefault="001B08EC" w:rsidP="00217503">
      <w:pPr>
        <w:pStyle w:val="NoSpacing"/>
        <w:jc w:val="both"/>
      </w:pPr>
      <w:r>
        <w:rPr>
          <w:rFonts w:ascii="Calibri" w:eastAsia="Calibri" w:hAnsi="Calibri" w:cs="Calibri"/>
          <w:bdr w:val="nil"/>
          <w:lang w:val="es-MX"/>
        </w:rPr>
        <w:t>R: Se entiende que no todo el mundo podrá conseguir trabajo inmediatamente. Lo importante es mantener</w:t>
      </w:r>
      <w:r w:rsidR="00030DCA">
        <w:rPr>
          <w:rFonts w:ascii="Calibri" w:eastAsia="Calibri" w:hAnsi="Calibri" w:cs="Calibri"/>
          <w:bdr w:val="nil"/>
          <w:lang w:val="es-MX"/>
        </w:rPr>
        <w:t xml:space="preserve"> las</w:t>
      </w:r>
      <w:r>
        <w:rPr>
          <w:rFonts w:ascii="Calibri" w:eastAsia="Calibri" w:hAnsi="Calibri" w:cs="Calibri"/>
          <w:bdr w:val="nil"/>
          <w:lang w:val="es-MX"/>
        </w:rPr>
        <w:t xml:space="preserve"> altas expectativas, </w:t>
      </w:r>
      <w:r w:rsidR="00E600C3">
        <w:rPr>
          <w:rFonts w:ascii="Calibri" w:eastAsia="Calibri" w:hAnsi="Calibri" w:cs="Calibri"/>
          <w:bdr w:val="nil"/>
          <w:lang w:val="es-MX"/>
        </w:rPr>
        <w:t xml:space="preserve">así como </w:t>
      </w:r>
      <w:r>
        <w:rPr>
          <w:rFonts w:ascii="Calibri" w:eastAsia="Calibri" w:hAnsi="Calibri" w:cs="Calibri"/>
          <w:bdr w:val="nil"/>
          <w:lang w:val="es-MX"/>
        </w:rPr>
        <w:t xml:space="preserve">honrar los sueños y metas de cada quien, incluyendo a aquellos con discapacidades significativas. El primer trabajo de una persona generalmente no termina siendo el trabajo de toda la vida. El empleo personalizado es una opción que se está utilizando para crear trabajos. Lee más información en la página web </w:t>
      </w:r>
      <w:hyperlink r:id="rId20" w:history="1">
        <w:r>
          <w:rPr>
            <w:rFonts w:ascii="Calibri" w:eastAsia="Calibri" w:hAnsi="Calibri" w:cs="Calibri"/>
            <w:color w:val="0000FF"/>
            <w:u w:val="single"/>
            <w:bdr w:val="nil"/>
            <w:lang w:val="es-MX"/>
          </w:rPr>
          <w:t>www.dol.gov/odep/topics/CustomizedEmployment</w:t>
        </w:r>
      </w:hyperlink>
      <w:r>
        <w:rPr>
          <w:rFonts w:ascii="Calibri" w:eastAsia="Calibri" w:hAnsi="Calibri" w:cs="Calibri"/>
          <w:bdr w:val="nil"/>
          <w:lang w:val="es-MX"/>
        </w:rPr>
        <w:t xml:space="preserve"> </w:t>
      </w:r>
    </w:p>
    <w:p w:rsidR="009E6BF8" w:rsidRDefault="0020576A" w:rsidP="00217503">
      <w:pPr>
        <w:pStyle w:val="NoSpacing"/>
        <w:jc w:val="both"/>
      </w:pPr>
    </w:p>
    <w:p w:rsidR="009E6BF8" w:rsidRPr="00A5652C" w:rsidRDefault="001B08EC" w:rsidP="00217503">
      <w:pPr>
        <w:pStyle w:val="NoSpacing"/>
        <w:jc w:val="both"/>
        <w:rPr>
          <w:b/>
        </w:rPr>
      </w:pPr>
      <w:r>
        <w:rPr>
          <w:rFonts w:ascii="Calibri" w:eastAsia="Calibri" w:hAnsi="Calibri" w:cs="Calibri"/>
          <w:b/>
          <w:bCs/>
          <w:bdr w:val="nil"/>
          <w:lang w:val="es-MX"/>
        </w:rPr>
        <w:t>P: ¿Cómo puedo encontrar una oficina del IVRS en mi zona?</w:t>
      </w:r>
    </w:p>
    <w:p w:rsidR="009E6BF8" w:rsidRDefault="001B08EC" w:rsidP="00217503">
      <w:pPr>
        <w:pStyle w:val="NoSpacing"/>
        <w:spacing w:after="120"/>
        <w:jc w:val="both"/>
      </w:pPr>
      <w:r>
        <w:rPr>
          <w:rFonts w:ascii="Calibri" w:eastAsia="Calibri" w:hAnsi="Calibri" w:cs="Calibri"/>
          <w:bdr w:val="nil"/>
          <w:lang w:val="es-MX"/>
        </w:rPr>
        <w:t xml:space="preserve">R: Las oficinas están </w:t>
      </w:r>
      <w:r w:rsidR="00B047C3">
        <w:rPr>
          <w:rFonts w:ascii="Calibri" w:eastAsia="Calibri" w:hAnsi="Calibri" w:cs="Calibri"/>
          <w:bdr w:val="nil"/>
          <w:lang w:val="es-MX"/>
        </w:rPr>
        <w:t>clasificadas</w:t>
      </w:r>
      <w:r>
        <w:rPr>
          <w:rFonts w:ascii="Calibri" w:eastAsia="Calibri" w:hAnsi="Calibri" w:cs="Calibri"/>
          <w:bdr w:val="nil"/>
          <w:lang w:val="es-MX"/>
        </w:rPr>
        <w:t xml:space="preserve"> por condado en la página web del IVRS en </w:t>
      </w:r>
      <w:hyperlink r:id="rId21" w:history="1">
        <w:r>
          <w:rPr>
            <w:rFonts w:ascii="Calibri" w:eastAsia="Calibri" w:hAnsi="Calibri" w:cs="Calibri"/>
            <w:color w:val="0000FF"/>
            <w:u w:val="single"/>
            <w:bdr w:val="nil"/>
            <w:lang w:val="es-MX"/>
          </w:rPr>
          <w:t>www.ivrs.iowa.gov/ContactUs/counties.html</w:t>
        </w:r>
      </w:hyperlink>
    </w:p>
    <w:p w:rsidR="009E6BF8"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 xml:space="preserve">¿TE CONFUNDEN LAS SIGLAS? </w:t>
      </w:r>
    </w:p>
    <w:p w:rsidR="009E6BF8" w:rsidRDefault="001B08EC" w:rsidP="001B05E3">
      <w:pPr>
        <w:pStyle w:val="NoSpacing"/>
        <w:spacing w:after="120"/>
      </w:pPr>
      <w:r>
        <w:rPr>
          <w:rFonts w:ascii="Calibri" w:eastAsia="Calibri" w:hAnsi="Calibri" w:cs="Calibri"/>
          <w:bdr w:val="nil"/>
          <w:lang w:val="es-MX"/>
        </w:rPr>
        <w:t>Lee las definiciones de algun</w:t>
      </w:r>
      <w:r w:rsidR="00642C66">
        <w:rPr>
          <w:rFonts w:ascii="Calibri" w:eastAsia="Calibri" w:hAnsi="Calibri" w:cs="Calibri"/>
          <w:bdr w:val="nil"/>
          <w:lang w:val="es-MX"/>
        </w:rPr>
        <w:t>as siglas relacionadas con los servicios laborales</w:t>
      </w:r>
      <w:r>
        <w:rPr>
          <w:rFonts w:ascii="Calibri" w:eastAsia="Calibri" w:hAnsi="Calibri" w:cs="Calibri"/>
          <w:bdr w:val="nil"/>
          <w:lang w:val="es-MX"/>
        </w:rPr>
        <w:t>:</w:t>
      </w:r>
    </w:p>
    <w:p w:rsidR="009E6BF8" w:rsidRDefault="001B08EC" w:rsidP="009E6BF8">
      <w:pPr>
        <w:pStyle w:val="NoSpacing"/>
      </w:pPr>
      <w:r>
        <w:rPr>
          <w:rFonts w:ascii="Calibri" w:eastAsia="Calibri" w:hAnsi="Calibri" w:cs="Calibri"/>
          <w:b/>
          <w:bCs/>
          <w:bdr w:val="nil"/>
          <w:lang w:val="es-MX"/>
        </w:rPr>
        <w:t>CBCM</w:t>
      </w:r>
      <w:r>
        <w:rPr>
          <w:rFonts w:ascii="Calibri" w:eastAsia="Calibri" w:hAnsi="Calibri" w:cs="Calibri"/>
          <w:bdr w:val="nil"/>
          <w:lang w:val="es-MX"/>
        </w:rPr>
        <w:tab/>
        <w:t xml:space="preserve"> Coordinador de servicios en la comunidad</w:t>
      </w:r>
    </w:p>
    <w:p w:rsidR="009E6BF8" w:rsidRDefault="001B08EC" w:rsidP="009E6BF8">
      <w:pPr>
        <w:pStyle w:val="NoSpacing"/>
      </w:pPr>
      <w:r>
        <w:rPr>
          <w:rFonts w:ascii="Calibri" w:eastAsia="Calibri" w:hAnsi="Calibri" w:cs="Calibri"/>
          <w:b/>
          <w:bCs/>
          <w:bdr w:val="nil"/>
          <w:lang w:val="es-MX"/>
        </w:rPr>
        <w:t>CCO</w:t>
      </w:r>
      <w:r>
        <w:rPr>
          <w:rFonts w:ascii="Calibri" w:eastAsia="Calibri" w:hAnsi="Calibri" w:cs="Calibri"/>
          <w:bdr w:val="nil"/>
          <w:lang w:val="es-MX"/>
        </w:rPr>
        <w:tab/>
        <w:t>Opción de alternativas para el consumidor</w:t>
      </w:r>
    </w:p>
    <w:p w:rsidR="009E6BF8" w:rsidRDefault="001B08EC" w:rsidP="009E6BF8">
      <w:pPr>
        <w:pStyle w:val="NoSpacing"/>
      </w:pPr>
      <w:r>
        <w:rPr>
          <w:rFonts w:ascii="Calibri" w:eastAsia="Calibri" w:hAnsi="Calibri" w:cs="Calibri"/>
          <w:b/>
          <w:bCs/>
          <w:bdr w:val="nil"/>
          <w:lang w:val="es-MX"/>
        </w:rPr>
        <w:t>CMS</w:t>
      </w:r>
      <w:r>
        <w:rPr>
          <w:rFonts w:ascii="Calibri" w:eastAsia="Calibri" w:hAnsi="Calibri" w:cs="Calibri"/>
          <w:bdr w:val="nil"/>
          <w:lang w:val="es-MX"/>
        </w:rPr>
        <w:tab/>
        <w:t xml:space="preserve">Centros de Medicare y Servicios de </w:t>
      </w:r>
      <w:proofErr w:type="spellStart"/>
      <w:r>
        <w:rPr>
          <w:rFonts w:ascii="Calibri" w:eastAsia="Calibri" w:hAnsi="Calibri" w:cs="Calibri"/>
          <w:bdr w:val="nil"/>
          <w:lang w:val="es-MX"/>
        </w:rPr>
        <w:t>Medicaid</w:t>
      </w:r>
      <w:proofErr w:type="spellEnd"/>
    </w:p>
    <w:p w:rsidR="009E6BF8" w:rsidRDefault="001B08EC" w:rsidP="009E6BF8">
      <w:pPr>
        <w:pStyle w:val="NoSpacing"/>
      </w:pPr>
      <w:r>
        <w:rPr>
          <w:rFonts w:ascii="Calibri" w:eastAsia="Calibri" w:hAnsi="Calibri" w:cs="Calibri"/>
          <w:b/>
          <w:bCs/>
          <w:bdr w:val="nil"/>
          <w:lang w:val="es-MX"/>
        </w:rPr>
        <w:t>CRP</w:t>
      </w:r>
      <w:r>
        <w:rPr>
          <w:rFonts w:ascii="Calibri" w:eastAsia="Calibri" w:hAnsi="Calibri" w:cs="Calibri"/>
          <w:bdr w:val="nil"/>
          <w:lang w:val="es-MX"/>
        </w:rPr>
        <w:tab/>
        <w:t>Proveedor de recursos comunitarios</w:t>
      </w:r>
    </w:p>
    <w:p w:rsidR="009E6BF8" w:rsidRDefault="001B08EC" w:rsidP="009E6BF8">
      <w:pPr>
        <w:pStyle w:val="NoSpacing"/>
      </w:pPr>
      <w:r>
        <w:rPr>
          <w:rFonts w:ascii="Calibri" w:eastAsia="Calibri" w:hAnsi="Calibri" w:cs="Calibri"/>
          <w:b/>
          <w:bCs/>
          <w:bdr w:val="nil"/>
          <w:lang w:val="es-MX"/>
        </w:rPr>
        <w:t>IDB</w:t>
      </w:r>
      <w:r>
        <w:rPr>
          <w:rFonts w:ascii="Calibri" w:eastAsia="Calibri" w:hAnsi="Calibri" w:cs="Calibri"/>
          <w:bdr w:val="nil"/>
          <w:lang w:val="es-MX"/>
        </w:rPr>
        <w:tab/>
        <w:t xml:space="preserve">Departamento de los </w:t>
      </w:r>
      <w:r w:rsidR="00F075D4">
        <w:rPr>
          <w:rFonts w:ascii="Calibri" w:eastAsia="Calibri" w:hAnsi="Calibri" w:cs="Calibri"/>
          <w:bdr w:val="nil"/>
          <w:lang w:val="es-MX"/>
        </w:rPr>
        <w:t>ciegos</w:t>
      </w:r>
      <w:r>
        <w:rPr>
          <w:rFonts w:ascii="Calibri" w:eastAsia="Calibri" w:hAnsi="Calibri" w:cs="Calibri"/>
          <w:bdr w:val="nil"/>
          <w:lang w:val="es-MX"/>
        </w:rPr>
        <w:t xml:space="preserve"> de Iowa</w:t>
      </w:r>
    </w:p>
    <w:p w:rsidR="009E6BF8" w:rsidRDefault="001B08EC" w:rsidP="009E6BF8">
      <w:pPr>
        <w:pStyle w:val="NoSpacing"/>
      </w:pPr>
      <w:r>
        <w:rPr>
          <w:rFonts w:ascii="Calibri" w:eastAsia="Calibri" w:hAnsi="Calibri" w:cs="Calibri"/>
          <w:b/>
          <w:bCs/>
          <w:bdr w:val="nil"/>
          <w:lang w:val="es-MX"/>
        </w:rPr>
        <w:t>IME</w:t>
      </w:r>
      <w:r>
        <w:rPr>
          <w:rFonts w:ascii="Calibri" w:eastAsia="Calibri" w:hAnsi="Calibri" w:cs="Calibri"/>
          <w:bdr w:val="nil"/>
          <w:lang w:val="es-MX"/>
        </w:rPr>
        <w:tab/>
        <w:t xml:space="preserve">Empresa de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de Iowa</w:t>
      </w:r>
    </w:p>
    <w:p w:rsidR="009E6BF8" w:rsidRDefault="001B08EC" w:rsidP="009E6BF8">
      <w:pPr>
        <w:pStyle w:val="NoSpacing"/>
      </w:pPr>
      <w:r>
        <w:rPr>
          <w:rFonts w:ascii="Calibri" w:eastAsia="Calibri" w:hAnsi="Calibri" w:cs="Calibri"/>
          <w:b/>
          <w:bCs/>
          <w:bdr w:val="nil"/>
          <w:lang w:val="es-MX"/>
        </w:rPr>
        <w:t>IPE</w:t>
      </w:r>
      <w:r>
        <w:rPr>
          <w:rFonts w:ascii="Calibri" w:eastAsia="Calibri" w:hAnsi="Calibri" w:cs="Calibri"/>
          <w:bdr w:val="nil"/>
          <w:lang w:val="es-MX"/>
        </w:rPr>
        <w:tab/>
        <w:t>Plan personalizado de empleo</w:t>
      </w:r>
    </w:p>
    <w:p w:rsidR="009E6BF8" w:rsidRDefault="001B08EC" w:rsidP="009E6BF8">
      <w:pPr>
        <w:pStyle w:val="NoSpacing"/>
      </w:pPr>
      <w:r>
        <w:rPr>
          <w:rFonts w:ascii="Calibri" w:eastAsia="Calibri" w:hAnsi="Calibri" w:cs="Calibri"/>
          <w:b/>
          <w:bCs/>
          <w:bdr w:val="nil"/>
          <w:lang w:val="es-MX"/>
        </w:rPr>
        <w:t>ISP</w:t>
      </w:r>
      <w:r>
        <w:rPr>
          <w:rFonts w:ascii="Calibri" w:eastAsia="Calibri" w:hAnsi="Calibri" w:cs="Calibri"/>
          <w:bdr w:val="nil"/>
          <w:lang w:val="es-MX"/>
        </w:rPr>
        <w:tab/>
        <w:t>Plan personalizado de servicios</w:t>
      </w:r>
    </w:p>
    <w:p w:rsidR="009E6BF8" w:rsidRDefault="001B08EC" w:rsidP="009E6BF8">
      <w:pPr>
        <w:pStyle w:val="NoSpacing"/>
      </w:pPr>
      <w:r>
        <w:rPr>
          <w:rFonts w:ascii="Calibri" w:eastAsia="Calibri" w:hAnsi="Calibri" w:cs="Calibri"/>
          <w:b/>
          <w:bCs/>
          <w:bdr w:val="nil"/>
          <w:lang w:val="es-MX"/>
        </w:rPr>
        <w:t>MCO</w:t>
      </w:r>
      <w:r>
        <w:rPr>
          <w:rFonts w:ascii="Calibri" w:eastAsia="Calibri" w:hAnsi="Calibri" w:cs="Calibri"/>
          <w:bdr w:val="nil"/>
          <w:lang w:val="es-MX"/>
        </w:rPr>
        <w:tab/>
        <w:t>Organización para el manejo de la salud</w:t>
      </w:r>
    </w:p>
    <w:p w:rsidR="009E6BF8" w:rsidRDefault="001B08EC" w:rsidP="00DB47C6">
      <w:pPr>
        <w:pStyle w:val="NoSpacing"/>
        <w:spacing w:after="120"/>
      </w:pPr>
      <w:r>
        <w:rPr>
          <w:rFonts w:ascii="Calibri" w:eastAsia="Calibri" w:hAnsi="Calibri" w:cs="Calibri"/>
          <w:b/>
          <w:bCs/>
          <w:bdr w:val="nil"/>
          <w:lang w:val="es-MX"/>
        </w:rPr>
        <w:t>PASS</w:t>
      </w:r>
      <w:r>
        <w:rPr>
          <w:rFonts w:ascii="Calibri" w:eastAsia="Calibri" w:hAnsi="Calibri" w:cs="Calibri"/>
          <w:bdr w:val="nil"/>
          <w:lang w:val="es-MX"/>
        </w:rPr>
        <w:tab/>
        <w:t>Plan para el logro de la autosuficiencia</w:t>
      </w:r>
    </w:p>
    <w:p w:rsidR="009E6BF8"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PLANIFICACIÓN DE SERVICIOS LABORALES</w:t>
      </w:r>
    </w:p>
    <w:p w:rsidR="009E6BF8" w:rsidRDefault="001B08EC" w:rsidP="001B05E3">
      <w:pPr>
        <w:pStyle w:val="NoSpacing"/>
        <w:spacing w:after="120"/>
        <w:jc w:val="both"/>
      </w:pPr>
      <w:r>
        <w:rPr>
          <w:rFonts w:ascii="Calibri" w:eastAsia="Calibri" w:hAnsi="Calibri" w:cs="Calibri"/>
          <w:bdr w:val="nil"/>
          <w:lang w:val="es-MX"/>
        </w:rPr>
        <w:t xml:space="preserve">Algunas fuentes de servicios laborales para personas con discapacidades son el Servicio de rehabilitación profesional de Iowa (IVRS) y el Servicio de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en el hogar y la comunidad (HCBS). HCBS ofrece los </w:t>
      </w:r>
      <w:r>
        <w:rPr>
          <w:rFonts w:ascii="Calibri" w:eastAsia="Calibri" w:hAnsi="Calibri" w:cs="Calibri"/>
          <w:bdr w:val="nil"/>
          <w:lang w:val="es-MX"/>
        </w:rPr>
        <w:lastRenderedPageBreak/>
        <w:t xml:space="preserve">subsidios por discapacidad intelectual, lesión cerebral y el </w:t>
      </w:r>
      <w:r w:rsidR="00EF693D">
        <w:rPr>
          <w:rFonts w:ascii="Calibri" w:eastAsia="Calibri" w:hAnsi="Calibri" w:cs="Calibri"/>
          <w:bdr w:val="nil"/>
          <w:lang w:val="es-MX"/>
        </w:rPr>
        <w:t>programa de habilitación</w:t>
      </w:r>
      <w:r w:rsidR="00806BA1">
        <w:rPr>
          <w:rFonts w:ascii="Calibri" w:eastAsia="Calibri" w:hAnsi="Calibri" w:cs="Calibri"/>
          <w:bdr w:val="nil"/>
          <w:lang w:val="es-MX"/>
        </w:rPr>
        <w:t xml:space="preserve"> laboral</w:t>
      </w:r>
      <w:r>
        <w:rPr>
          <w:rFonts w:ascii="Calibri" w:eastAsia="Calibri" w:hAnsi="Calibri" w:cs="Calibri"/>
          <w:bdr w:val="nil"/>
          <w:lang w:val="es-MX"/>
        </w:rPr>
        <w:t xml:space="preserve">, los cuales pueden brindar apoyo en el área laboral para quienes califiquen para recibir el beneficio. El departamento de </w:t>
      </w:r>
      <w:r w:rsidR="00F075D4">
        <w:rPr>
          <w:rFonts w:ascii="Calibri" w:eastAsia="Calibri" w:hAnsi="Calibri" w:cs="Calibri"/>
          <w:bdr w:val="nil"/>
          <w:lang w:val="es-MX"/>
        </w:rPr>
        <w:t>ciegos</w:t>
      </w:r>
      <w:r>
        <w:rPr>
          <w:rFonts w:ascii="Calibri" w:eastAsia="Calibri" w:hAnsi="Calibri" w:cs="Calibri"/>
          <w:bdr w:val="nil"/>
          <w:lang w:val="es-MX"/>
        </w:rPr>
        <w:t xml:space="preserve"> de Iowa (IDB) ofrece servicios laborales para las </w:t>
      </w:r>
      <w:r w:rsidR="00F075D4">
        <w:rPr>
          <w:rFonts w:ascii="Calibri" w:eastAsia="Calibri" w:hAnsi="Calibri" w:cs="Calibri"/>
          <w:bdr w:val="nil"/>
          <w:lang w:val="es-MX"/>
        </w:rPr>
        <w:t>personas ciegas</w:t>
      </w:r>
      <w:r>
        <w:rPr>
          <w:rFonts w:ascii="Calibri" w:eastAsia="Calibri" w:hAnsi="Calibri" w:cs="Calibri"/>
          <w:bdr w:val="nil"/>
          <w:lang w:val="es-MX"/>
        </w:rPr>
        <w:t xml:space="preserve"> en Iowa.</w:t>
      </w:r>
    </w:p>
    <w:p w:rsidR="009E6BF8" w:rsidRDefault="001B08EC" w:rsidP="001B05E3">
      <w:pPr>
        <w:pStyle w:val="NoSpacing"/>
        <w:spacing w:after="120"/>
        <w:jc w:val="both"/>
      </w:pPr>
      <w:r>
        <w:rPr>
          <w:rFonts w:ascii="Calibri" w:eastAsia="Calibri" w:hAnsi="Calibri" w:cs="Calibri"/>
          <w:bdr w:val="nil"/>
          <w:lang w:val="es-MX"/>
        </w:rPr>
        <w:t xml:space="preserve">Una vez que se determine que una persona es apta para los beneficios, el ciclo de planificación de </w:t>
      </w:r>
      <w:r w:rsidR="008E4E6C">
        <w:rPr>
          <w:rFonts w:ascii="Calibri" w:eastAsia="Calibri" w:hAnsi="Calibri" w:cs="Calibri"/>
          <w:bdr w:val="nil"/>
          <w:lang w:val="es-MX"/>
        </w:rPr>
        <w:t xml:space="preserve">los </w:t>
      </w:r>
      <w:r>
        <w:rPr>
          <w:rFonts w:ascii="Calibri" w:eastAsia="Calibri" w:hAnsi="Calibri" w:cs="Calibri"/>
          <w:bdr w:val="nil"/>
          <w:lang w:val="es-MX"/>
        </w:rPr>
        <w:t xml:space="preserve">subsidios de HCBS </w:t>
      </w:r>
      <w:r w:rsidR="002E5DB0">
        <w:rPr>
          <w:rFonts w:ascii="Calibri" w:eastAsia="Calibri" w:hAnsi="Calibri" w:cs="Calibri"/>
          <w:bdr w:val="nil"/>
          <w:lang w:val="es-MX"/>
        </w:rPr>
        <w:t xml:space="preserve">y servicios de </w:t>
      </w:r>
      <w:r w:rsidR="00EF693D">
        <w:rPr>
          <w:rFonts w:ascii="Calibri" w:eastAsia="Calibri" w:hAnsi="Calibri" w:cs="Calibri"/>
          <w:bdr w:val="nil"/>
          <w:lang w:val="es-MX"/>
        </w:rPr>
        <w:t>habilitación</w:t>
      </w:r>
      <w:r w:rsidR="00180DD1">
        <w:rPr>
          <w:rFonts w:ascii="Calibri" w:eastAsia="Calibri" w:hAnsi="Calibri" w:cs="Calibri"/>
          <w:bdr w:val="nil"/>
          <w:lang w:val="es-MX"/>
        </w:rPr>
        <w:t xml:space="preserve"> laboral</w:t>
      </w:r>
      <w:r w:rsidR="002E5DB0">
        <w:rPr>
          <w:rFonts w:ascii="Calibri" w:eastAsia="Calibri" w:hAnsi="Calibri" w:cs="Calibri"/>
          <w:bdr w:val="nil"/>
          <w:lang w:val="es-MX"/>
        </w:rPr>
        <w:t xml:space="preserve"> es</w:t>
      </w:r>
      <w:r>
        <w:rPr>
          <w:rFonts w:ascii="Calibri" w:eastAsia="Calibri" w:hAnsi="Calibri" w:cs="Calibri"/>
          <w:bdr w:val="nil"/>
          <w:lang w:val="es-MX"/>
        </w:rPr>
        <w:t xml:space="preserve"> similar al proceso de planificación </w:t>
      </w:r>
      <w:r w:rsidR="000D1B22">
        <w:rPr>
          <w:rFonts w:ascii="Calibri" w:eastAsia="Calibri" w:hAnsi="Calibri" w:cs="Calibri"/>
          <w:bdr w:val="nil"/>
          <w:lang w:val="es-MX"/>
        </w:rPr>
        <w:t>realizado por los</w:t>
      </w:r>
      <w:r>
        <w:rPr>
          <w:rFonts w:ascii="Calibri" w:eastAsia="Calibri" w:hAnsi="Calibri" w:cs="Calibri"/>
          <w:bdr w:val="nil"/>
          <w:lang w:val="es-MX"/>
        </w:rPr>
        <w:t xml:space="preserve"> equipos de los planes educativos personalizados (IEP): evaluación, planificación, implementación y revisión periódica del plan para asegurar que está cumpliendo con las necesidades de cada persona. Los servicios de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están diseñados para cumplir con las necesidades individuales. Éstos incluyen 1) una evaluación central estandarizada (CSA) y 2) </w:t>
      </w:r>
      <w:r w:rsidR="00F81986">
        <w:rPr>
          <w:rFonts w:ascii="Calibri" w:eastAsia="Calibri" w:hAnsi="Calibri" w:cs="Calibri"/>
          <w:bdr w:val="nil"/>
          <w:lang w:val="es-MX"/>
        </w:rPr>
        <w:t xml:space="preserve">una </w:t>
      </w:r>
      <w:r>
        <w:rPr>
          <w:rFonts w:ascii="Calibri" w:eastAsia="Calibri" w:hAnsi="Calibri" w:cs="Calibri"/>
          <w:bdr w:val="nil"/>
          <w:lang w:val="es-MX"/>
        </w:rPr>
        <w:t>planificación con enfoque personalizado (PCP). La lista a continuación ilustra los pasos dentro del proceso de planificación con enfoque personalizado.</w:t>
      </w:r>
    </w:p>
    <w:p w:rsidR="00DB47C6"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PLANIFICACIÓN CON ENFOQUE PERSONALIZADO</w:t>
      </w:r>
    </w:p>
    <w:p w:rsidR="000867CF" w:rsidRDefault="001B08EC" w:rsidP="009E6BF8">
      <w:pPr>
        <w:pStyle w:val="NoSpacing"/>
        <w:numPr>
          <w:ilvl w:val="0"/>
          <w:numId w:val="6"/>
        </w:numPr>
      </w:pPr>
      <w:r>
        <w:rPr>
          <w:rFonts w:ascii="Calibri" w:eastAsia="Calibri" w:hAnsi="Calibri" w:cs="Calibri"/>
          <w:bdr w:val="nil"/>
          <w:lang w:val="es-MX"/>
        </w:rPr>
        <w:t>Se completa o revisa la evaluación CSA</w:t>
      </w:r>
    </w:p>
    <w:p w:rsidR="000867CF" w:rsidRDefault="001B08EC" w:rsidP="009E6BF8">
      <w:pPr>
        <w:pStyle w:val="NoSpacing"/>
        <w:numPr>
          <w:ilvl w:val="0"/>
          <w:numId w:val="6"/>
        </w:numPr>
      </w:pPr>
      <w:r>
        <w:rPr>
          <w:rFonts w:ascii="Calibri" w:eastAsia="Calibri" w:hAnsi="Calibri" w:cs="Calibri"/>
          <w:bdr w:val="nil"/>
          <w:lang w:val="es-MX"/>
        </w:rPr>
        <w:t>El equipo de planificación PCP identifica las metas de empleo y elabora un plan de servicios.</w:t>
      </w:r>
    </w:p>
    <w:p w:rsidR="000867CF" w:rsidRDefault="001B08EC" w:rsidP="009E6BF8">
      <w:pPr>
        <w:pStyle w:val="NoSpacing"/>
        <w:numPr>
          <w:ilvl w:val="0"/>
          <w:numId w:val="6"/>
        </w:numPr>
      </w:pPr>
      <w:r>
        <w:rPr>
          <w:rFonts w:ascii="Calibri" w:eastAsia="Calibri" w:hAnsi="Calibri" w:cs="Calibri"/>
          <w:bdr w:val="nil"/>
          <w:lang w:val="es-MX"/>
        </w:rPr>
        <w:t>El equipo determina el tipo de apoyo necesario según la evaluación CSA.</w:t>
      </w:r>
    </w:p>
    <w:p w:rsidR="000867CF" w:rsidRDefault="001B08EC" w:rsidP="009E6BF8">
      <w:pPr>
        <w:pStyle w:val="NoSpacing"/>
        <w:numPr>
          <w:ilvl w:val="0"/>
          <w:numId w:val="6"/>
        </w:numPr>
      </w:pPr>
      <w:r>
        <w:rPr>
          <w:rFonts w:ascii="Calibri" w:eastAsia="Calibri" w:hAnsi="Calibri" w:cs="Calibri"/>
          <w:bdr w:val="nil"/>
          <w:lang w:val="es-MX"/>
        </w:rPr>
        <w:t>Se pr</w:t>
      </w:r>
      <w:r w:rsidR="00FD05DC">
        <w:rPr>
          <w:rFonts w:ascii="Calibri" w:eastAsia="Calibri" w:hAnsi="Calibri" w:cs="Calibri"/>
          <w:bdr w:val="nil"/>
          <w:lang w:val="es-MX"/>
        </w:rPr>
        <w:t>estan</w:t>
      </w:r>
      <w:r>
        <w:rPr>
          <w:rFonts w:ascii="Calibri" w:eastAsia="Calibri" w:hAnsi="Calibri" w:cs="Calibri"/>
          <w:bdr w:val="nil"/>
          <w:lang w:val="es-MX"/>
        </w:rPr>
        <w:t xml:space="preserve"> los servicios laborales</w:t>
      </w:r>
    </w:p>
    <w:p w:rsidR="000867CF" w:rsidRDefault="001B08EC" w:rsidP="009E6BF8">
      <w:pPr>
        <w:pStyle w:val="NoSpacing"/>
        <w:numPr>
          <w:ilvl w:val="0"/>
          <w:numId w:val="6"/>
        </w:numPr>
      </w:pPr>
      <w:r>
        <w:rPr>
          <w:rFonts w:ascii="Calibri" w:eastAsia="Calibri" w:hAnsi="Calibri" w:cs="Calibri"/>
          <w:bdr w:val="nil"/>
          <w:lang w:val="es-MX"/>
        </w:rPr>
        <w:t>El equipo monitorea el progreso</w:t>
      </w:r>
    </w:p>
    <w:p w:rsidR="009E6BF8" w:rsidRDefault="002E7A6E" w:rsidP="009E6BF8">
      <w:pPr>
        <w:pStyle w:val="NoSpacing"/>
        <w:numPr>
          <w:ilvl w:val="0"/>
          <w:numId w:val="6"/>
        </w:numPr>
      </w:pPr>
      <w:r>
        <w:rPr>
          <w:rFonts w:ascii="Calibri" w:eastAsia="Calibri" w:hAnsi="Calibri" w:cs="Calibri"/>
          <w:bdr w:val="nil"/>
          <w:lang w:val="es-MX"/>
        </w:rPr>
        <w:t xml:space="preserve">Se actualiza </w:t>
      </w:r>
      <w:r w:rsidR="001B08EC">
        <w:rPr>
          <w:rFonts w:ascii="Calibri" w:eastAsia="Calibri" w:hAnsi="Calibri" w:cs="Calibri"/>
          <w:bdr w:val="nil"/>
          <w:lang w:val="es-MX"/>
        </w:rPr>
        <w:t>el plan PCP a medida que cambian las metas o necesidades</w:t>
      </w:r>
    </w:p>
    <w:p w:rsidR="009E6BF8" w:rsidRDefault="0020576A" w:rsidP="009E6BF8">
      <w:pPr>
        <w:pStyle w:val="NoSpacing"/>
      </w:pPr>
    </w:p>
    <w:p w:rsidR="007F1253" w:rsidRDefault="001B08EC" w:rsidP="00DB47C6">
      <w:pPr>
        <w:pStyle w:val="NoSpacing"/>
        <w:spacing w:after="120"/>
      </w:pPr>
      <w:r>
        <w:rPr>
          <w:rFonts w:ascii="Calibri" w:eastAsia="Calibri" w:hAnsi="Calibri" w:cs="Calibri"/>
          <w:bdr w:val="nil"/>
          <w:lang w:val="es-MX"/>
        </w:rPr>
        <w:t xml:space="preserve">Puedes encontrar información más detallada sobre el plan estatal de </w:t>
      </w:r>
      <w:proofErr w:type="spellStart"/>
      <w:r>
        <w:rPr>
          <w:rFonts w:ascii="Calibri" w:eastAsia="Calibri" w:hAnsi="Calibri" w:cs="Calibri"/>
          <w:bdr w:val="nil"/>
          <w:lang w:val="es-MX"/>
        </w:rPr>
        <w:t>Medicaid</w:t>
      </w:r>
      <w:proofErr w:type="spellEnd"/>
      <w:r>
        <w:rPr>
          <w:rFonts w:ascii="Calibri" w:eastAsia="Calibri" w:hAnsi="Calibri" w:cs="Calibri"/>
          <w:bdr w:val="nil"/>
          <w:lang w:val="es-MX"/>
        </w:rPr>
        <w:t xml:space="preserve"> en la página web </w:t>
      </w:r>
      <w:hyperlink r:id="rId22" w:history="1">
        <w:r>
          <w:rPr>
            <w:rFonts w:ascii="Calibri" w:eastAsia="Calibri" w:hAnsi="Calibri" w:cs="Calibri"/>
            <w:color w:val="0000FF"/>
            <w:u w:val="single"/>
            <w:bdr w:val="nil"/>
            <w:lang w:val="es-MX"/>
          </w:rPr>
          <w:t>www.dhs.iowa.gov/ime/about/stateplan</w:t>
        </w:r>
      </w:hyperlink>
      <w:r>
        <w:rPr>
          <w:rFonts w:ascii="Calibri" w:eastAsia="Calibri" w:hAnsi="Calibri" w:cs="Calibri"/>
          <w:bdr w:val="nil"/>
          <w:lang w:val="es-MX"/>
        </w:rPr>
        <w:t>.</w:t>
      </w:r>
    </w:p>
    <w:p w:rsidR="007F1253" w:rsidRDefault="0020576A" w:rsidP="00DB47C6">
      <w:pPr>
        <w:pStyle w:val="NoSpacing"/>
        <w:spacing w:after="120"/>
        <w:rPr>
          <w:b/>
        </w:rPr>
      </w:pPr>
    </w:p>
    <w:p w:rsidR="009E6BF8" w:rsidRPr="00A5652C" w:rsidRDefault="001B08EC" w:rsidP="00A5652C">
      <w:pPr>
        <w:pStyle w:val="NoSpacing"/>
        <w:spacing w:after="120"/>
        <w:rPr>
          <w:b/>
        </w:rPr>
      </w:pPr>
      <w:r>
        <w:rPr>
          <w:rFonts w:ascii="Calibri" w:eastAsia="Calibri" w:hAnsi="Calibri" w:cs="Calibri"/>
          <w:b/>
          <w:bCs/>
          <w:bdr w:val="nil"/>
          <w:lang w:val="es-MX"/>
        </w:rPr>
        <w:t>DEFINICIONES IMPORTANTES</w:t>
      </w:r>
    </w:p>
    <w:p w:rsidR="00A5652C" w:rsidRDefault="001B08EC" w:rsidP="00D14ABF">
      <w:pPr>
        <w:pStyle w:val="NoSpacing"/>
        <w:numPr>
          <w:ilvl w:val="0"/>
          <w:numId w:val="5"/>
        </w:numPr>
        <w:spacing w:after="120"/>
        <w:jc w:val="both"/>
      </w:pPr>
      <w:r>
        <w:rPr>
          <w:rFonts w:ascii="Calibri" w:eastAsia="Calibri" w:hAnsi="Calibri" w:cs="Calibri"/>
          <w:bdr w:val="nil"/>
          <w:lang w:val="es-MX"/>
        </w:rPr>
        <w:t>La evaluación central estandarizada (CSA) es una evaluación de las destrezas del miembro HCBS y sus necesidades, incluyendo asistencia laboral.</w:t>
      </w:r>
    </w:p>
    <w:p w:rsidR="00A5652C" w:rsidRDefault="001B08EC" w:rsidP="00D14ABF">
      <w:pPr>
        <w:pStyle w:val="NoSpacing"/>
        <w:numPr>
          <w:ilvl w:val="0"/>
          <w:numId w:val="5"/>
        </w:numPr>
        <w:spacing w:after="120"/>
        <w:jc w:val="both"/>
      </w:pPr>
      <w:r>
        <w:rPr>
          <w:rFonts w:ascii="Calibri" w:eastAsia="Calibri" w:hAnsi="Calibri" w:cs="Calibri"/>
          <w:bdr w:val="nil"/>
          <w:lang w:val="es-MX"/>
        </w:rPr>
        <w:t>El servicio para el hogar y la comunidad (HCBS) puede brindar apo</w:t>
      </w:r>
      <w:r w:rsidR="0087058C">
        <w:rPr>
          <w:rFonts w:ascii="Calibri" w:eastAsia="Calibri" w:hAnsi="Calibri" w:cs="Calibri"/>
          <w:bdr w:val="nil"/>
          <w:lang w:val="es-MX"/>
        </w:rPr>
        <w:t xml:space="preserve">yo a largo plazo, incluyendo </w:t>
      </w:r>
      <w:r>
        <w:rPr>
          <w:rFonts w:ascii="Calibri" w:eastAsia="Calibri" w:hAnsi="Calibri" w:cs="Calibri"/>
          <w:bdr w:val="nil"/>
          <w:lang w:val="es-MX"/>
        </w:rPr>
        <w:t>el área laboral.</w:t>
      </w:r>
    </w:p>
    <w:p w:rsidR="00A5652C" w:rsidRDefault="001B08EC" w:rsidP="00D14ABF">
      <w:pPr>
        <w:pStyle w:val="NoSpacing"/>
        <w:numPr>
          <w:ilvl w:val="0"/>
          <w:numId w:val="5"/>
        </w:numPr>
        <w:spacing w:after="120"/>
        <w:jc w:val="both"/>
      </w:pPr>
      <w:r>
        <w:rPr>
          <w:rFonts w:ascii="Calibri" w:eastAsia="Calibri" w:hAnsi="Calibri" w:cs="Calibri"/>
          <w:bdr w:val="nil"/>
          <w:lang w:val="es-MX"/>
        </w:rPr>
        <w:t>La planificación con enfoque personalizado (PCP) identifica las necesidades respecto a servicios laborales y el plan para obtener empleo.</w:t>
      </w:r>
    </w:p>
    <w:p w:rsidR="009E6BF8" w:rsidRDefault="00BF74F4" w:rsidP="00D14ABF">
      <w:pPr>
        <w:pStyle w:val="NoSpacing"/>
        <w:numPr>
          <w:ilvl w:val="0"/>
          <w:numId w:val="5"/>
        </w:numPr>
        <w:spacing w:after="120"/>
        <w:jc w:val="both"/>
      </w:pPr>
      <w:r>
        <w:rPr>
          <w:rFonts w:ascii="Calibri" w:eastAsia="Calibri" w:hAnsi="Calibri" w:cs="Calibri"/>
          <w:bdr w:val="nil"/>
          <w:lang w:val="es-MX"/>
        </w:rPr>
        <w:t>La autorización previa de</w:t>
      </w:r>
      <w:r w:rsidR="001B08EC">
        <w:rPr>
          <w:rFonts w:ascii="Calibri" w:eastAsia="Calibri" w:hAnsi="Calibri" w:cs="Calibri"/>
          <w:bdr w:val="nil"/>
          <w:lang w:val="es-MX"/>
        </w:rPr>
        <w:t xml:space="preserve"> los servicios asegura que los servicios sean adecuados según las necesidades evaluadas del individuo, sus metas laborales y otras fuentes de financiamiento que podrían estar disponibles para las adaptaciones en el empleo.</w:t>
      </w:r>
    </w:p>
    <w:p w:rsidR="009E6BF8" w:rsidRDefault="0020576A" w:rsidP="00DB47C6">
      <w:pPr>
        <w:pStyle w:val="NoSpacing"/>
        <w:spacing w:after="120"/>
      </w:pPr>
    </w:p>
    <w:p w:rsidR="009E6BF8" w:rsidRPr="00A5652C" w:rsidRDefault="001B08EC" w:rsidP="00A5652C">
      <w:pPr>
        <w:pStyle w:val="NoSpacing"/>
        <w:spacing w:after="120"/>
        <w:rPr>
          <w:b/>
        </w:rPr>
      </w:pPr>
      <w:r>
        <w:rPr>
          <w:rFonts w:ascii="Calibri" w:eastAsia="Calibri" w:hAnsi="Calibri" w:cs="Calibri"/>
          <w:b/>
          <w:bCs/>
          <w:bdr w:val="nil"/>
          <w:lang w:val="es-MX"/>
        </w:rPr>
        <w:t>MITOS SOBRE EL PROGRAMA E1ST: ¡ACLARADOS!</w:t>
      </w:r>
    </w:p>
    <w:p w:rsidR="009E6BF8" w:rsidRDefault="001B08EC" w:rsidP="00D14ABF">
      <w:pPr>
        <w:pStyle w:val="NoSpacing"/>
        <w:spacing w:after="120"/>
        <w:jc w:val="both"/>
      </w:pPr>
      <w:r>
        <w:rPr>
          <w:rFonts w:ascii="Calibri" w:eastAsia="Calibri" w:hAnsi="Calibri" w:cs="Calibri"/>
          <w:bdr w:val="nil"/>
          <w:lang w:val="es-MX"/>
        </w:rPr>
        <w:t xml:space="preserve">Las investigaciones han </w:t>
      </w:r>
      <w:r w:rsidR="007430AA">
        <w:rPr>
          <w:rFonts w:ascii="Calibri" w:eastAsia="Calibri" w:hAnsi="Calibri" w:cs="Calibri"/>
          <w:bdr w:val="nil"/>
          <w:lang w:val="es-MX"/>
        </w:rPr>
        <w:t>confirmado</w:t>
      </w:r>
      <w:r>
        <w:rPr>
          <w:rFonts w:ascii="Calibri" w:eastAsia="Calibri" w:hAnsi="Calibri" w:cs="Calibri"/>
          <w:bdr w:val="nil"/>
          <w:lang w:val="es-MX"/>
        </w:rPr>
        <w:t xml:space="preserve"> el impacto que tienen las altas expectativas y la importancia del papel que juegan las familias en el éxito laboral. Los miembros de la familia ofrecen perspectivas únicas que son de mucha utilidad para el desarrollo de la carrera laboral. Existen muchos mitos respecto al programa E1st. A continuación, la aclaratoria para muchos de ellos.</w:t>
      </w:r>
    </w:p>
    <w:p w:rsidR="009E6BF8" w:rsidRPr="000867CF" w:rsidRDefault="001B08EC" w:rsidP="00D14ABF">
      <w:pPr>
        <w:pStyle w:val="NoSpacing"/>
        <w:spacing w:after="120"/>
        <w:jc w:val="both"/>
        <w:rPr>
          <w:b/>
        </w:rPr>
      </w:pPr>
      <w:r>
        <w:rPr>
          <w:rFonts w:ascii="Calibri" w:eastAsia="Calibri" w:hAnsi="Calibri" w:cs="Calibri"/>
          <w:b/>
          <w:bCs/>
          <w:bdr w:val="nil"/>
          <w:lang w:val="es-MX"/>
        </w:rPr>
        <w:t xml:space="preserve">Mito: Si yo (o mi ser querido) trabaja, perderé/perderemos los beneficios, o si pierdo mi trabajo, perderé los servicios. </w:t>
      </w:r>
    </w:p>
    <w:p w:rsidR="009E6BF8" w:rsidRDefault="001B08EC" w:rsidP="00D14ABF">
      <w:pPr>
        <w:pStyle w:val="NoSpacing"/>
        <w:spacing w:after="120"/>
        <w:jc w:val="both"/>
      </w:pPr>
      <w:r>
        <w:rPr>
          <w:rFonts w:ascii="Calibri" w:eastAsia="Calibri" w:hAnsi="Calibri" w:cs="Calibri"/>
          <w:b/>
          <w:bCs/>
          <w:bdr w:val="nil"/>
          <w:lang w:val="es-MX"/>
        </w:rPr>
        <w:lastRenderedPageBreak/>
        <w:t>Realidad</w:t>
      </w:r>
      <w:r>
        <w:rPr>
          <w:rFonts w:ascii="Calibri" w:eastAsia="Calibri" w:hAnsi="Calibri" w:cs="Calibri"/>
          <w:bdr w:val="nil"/>
          <w:lang w:val="es-MX"/>
        </w:rPr>
        <w:t xml:space="preserve">: No. Esta es una gran preocupación que tienen muchas familias. Existen servicios que pueden ayudar a las personas a </w:t>
      </w:r>
      <w:r w:rsidR="00BF32F4">
        <w:rPr>
          <w:rFonts w:ascii="Calibri" w:eastAsia="Calibri" w:hAnsi="Calibri" w:cs="Calibri"/>
          <w:bdr w:val="nil"/>
          <w:lang w:val="es-MX"/>
        </w:rPr>
        <w:t>planificar</w:t>
      </w:r>
      <w:r>
        <w:rPr>
          <w:rFonts w:ascii="Calibri" w:eastAsia="Calibri" w:hAnsi="Calibri" w:cs="Calibri"/>
          <w:bdr w:val="nil"/>
          <w:lang w:val="es-MX"/>
        </w:rPr>
        <w:t xml:space="preserve">, mantener sus beneficios y seguro mientras trabajan o se preparan para trabajar.  Las familias pueden hablar con un asesor de beneficios mediante su proveedor de servicios, IVRS, IDB o la organización </w:t>
      </w:r>
      <w:proofErr w:type="spellStart"/>
      <w:r>
        <w:rPr>
          <w:rFonts w:ascii="Calibri" w:eastAsia="Calibri" w:hAnsi="Calibri" w:cs="Calibri"/>
          <w:bdr w:val="nil"/>
          <w:lang w:val="es-MX"/>
        </w:rPr>
        <w:t>Disability</w:t>
      </w:r>
      <w:proofErr w:type="spellEnd"/>
      <w:r>
        <w:rPr>
          <w:rFonts w:ascii="Calibri" w:eastAsia="Calibri" w:hAnsi="Calibri" w:cs="Calibri"/>
          <w:bdr w:val="nil"/>
          <w:lang w:val="es-MX"/>
        </w:rPr>
        <w:t xml:space="preserve"> </w:t>
      </w:r>
      <w:proofErr w:type="spellStart"/>
      <w:r>
        <w:rPr>
          <w:rFonts w:ascii="Calibri" w:eastAsia="Calibri" w:hAnsi="Calibri" w:cs="Calibri"/>
          <w:bdr w:val="nil"/>
          <w:lang w:val="es-MX"/>
        </w:rPr>
        <w:t>Rights</w:t>
      </w:r>
      <w:proofErr w:type="spellEnd"/>
      <w:r>
        <w:rPr>
          <w:rFonts w:ascii="Calibri" w:eastAsia="Calibri" w:hAnsi="Calibri" w:cs="Calibri"/>
          <w:bdr w:val="nil"/>
          <w:lang w:val="es-MX"/>
        </w:rPr>
        <w:t xml:space="preserve"> Iowa (</w:t>
      </w:r>
      <w:hyperlink r:id="rId23" w:history="1">
        <w:r>
          <w:rPr>
            <w:rFonts w:ascii="Calibri" w:eastAsia="Calibri" w:hAnsi="Calibri" w:cs="Calibri"/>
            <w:color w:val="0000FF"/>
            <w:u w:val="single"/>
            <w:bdr w:val="nil"/>
            <w:lang w:val="es-MX"/>
          </w:rPr>
          <w:t>www.disabilityrightsiowa.org</w:t>
        </w:r>
      </w:hyperlink>
      <w:r>
        <w:rPr>
          <w:rFonts w:ascii="Calibri" w:eastAsia="Calibri" w:hAnsi="Calibri" w:cs="Calibri"/>
          <w:bdr w:val="nil"/>
          <w:lang w:val="es-MX"/>
        </w:rPr>
        <w:t>).</w:t>
      </w:r>
    </w:p>
    <w:p w:rsidR="0000399A" w:rsidRDefault="0020576A" w:rsidP="0000399A">
      <w:pPr>
        <w:pStyle w:val="NoSpacing"/>
        <w:jc w:val="both"/>
      </w:pPr>
    </w:p>
    <w:p w:rsidR="009E6BF8" w:rsidRDefault="001B08EC" w:rsidP="00D14ABF">
      <w:pPr>
        <w:pStyle w:val="NoSpacing"/>
        <w:spacing w:after="120"/>
        <w:jc w:val="both"/>
      </w:pPr>
      <w:r>
        <w:rPr>
          <w:rFonts w:ascii="Calibri" w:eastAsia="Calibri" w:hAnsi="Calibri" w:cs="Calibri"/>
          <w:b/>
          <w:bCs/>
          <w:bdr w:val="nil"/>
          <w:lang w:val="es-MX"/>
        </w:rPr>
        <w:t>Mito</w:t>
      </w:r>
      <w:r>
        <w:rPr>
          <w:rFonts w:ascii="Calibri" w:eastAsia="Calibri" w:hAnsi="Calibri" w:cs="Calibri"/>
          <w:bdr w:val="nil"/>
          <w:lang w:val="es-MX"/>
        </w:rPr>
        <w:t xml:space="preserve">: </w:t>
      </w:r>
      <w:r>
        <w:rPr>
          <w:rFonts w:ascii="Calibri" w:eastAsia="Calibri" w:hAnsi="Calibri" w:cs="Calibri"/>
          <w:b/>
          <w:bCs/>
          <w:bdr w:val="nil"/>
          <w:lang w:val="es-MX"/>
        </w:rPr>
        <w:t>Las adaptaciones en el trabajo son demasiado caras.</w:t>
      </w:r>
      <w:r>
        <w:rPr>
          <w:rFonts w:ascii="Calibri" w:eastAsia="Calibri" w:hAnsi="Calibri" w:cs="Calibri"/>
          <w:bdr w:val="nil"/>
          <w:lang w:val="es-MX"/>
        </w:rPr>
        <w:t xml:space="preserve"> </w:t>
      </w:r>
    </w:p>
    <w:p w:rsidR="009E6BF8" w:rsidRDefault="001B08EC" w:rsidP="00D14ABF">
      <w:pPr>
        <w:pStyle w:val="NoSpacing"/>
        <w:spacing w:after="120"/>
        <w:jc w:val="both"/>
      </w:pPr>
      <w:r>
        <w:rPr>
          <w:rFonts w:ascii="Calibri" w:eastAsia="Calibri" w:hAnsi="Calibri" w:cs="Calibri"/>
          <w:b/>
          <w:bCs/>
          <w:bdr w:val="nil"/>
          <w:lang w:val="es-MX"/>
        </w:rPr>
        <w:t>Realidad</w:t>
      </w:r>
      <w:r>
        <w:rPr>
          <w:rFonts w:ascii="Calibri" w:eastAsia="Calibri" w:hAnsi="Calibri" w:cs="Calibri"/>
          <w:bdr w:val="nil"/>
          <w:lang w:val="es-MX"/>
        </w:rPr>
        <w:t>: Esto no es cierto. ¡Las adaptaciones, generalmente, NO son caras! De hecho, el 15% de las adaptaciones son gratis y el 50% cuestan menos de</w:t>
      </w:r>
      <w:r w:rsidR="00D4102A">
        <w:rPr>
          <w:rFonts w:ascii="Calibri" w:eastAsia="Calibri" w:hAnsi="Calibri" w:cs="Calibri"/>
          <w:bdr w:val="nil"/>
          <w:lang w:val="es-MX"/>
        </w:rPr>
        <w:t xml:space="preserve"> $500. Si uno se pone a pensar</w:t>
      </w:r>
      <w:r>
        <w:rPr>
          <w:rFonts w:ascii="Calibri" w:eastAsia="Calibri" w:hAnsi="Calibri" w:cs="Calibri"/>
          <w:bdr w:val="nil"/>
          <w:lang w:val="es-MX"/>
        </w:rPr>
        <w:t xml:space="preserve">, las compañías </w:t>
      </w:r>
      <w:r w:rsidR="00327AE5">
        <w:rPr>
          <w:rFonts w:ascii="Calibri" w:eastAsia="Calibri" w:hAnsi="Calibri" w:cs="Calibri"/>
          <w:bdr w:val="nil"/>
          <w:lang w:val="es-MX"/>
        </w:rPr>
        <w:t xml:space="preserve">frecuentemente </w:t>
      </w:r>
      <w:r>
        <w:rPr>
          <w:rFonts w:ascii="Calibri" w:eastAsia="Calibri" w:hAnsi="Calibri" w:cs="Calibri"/>
          <w:bdr w:val="nil"/>
          <w:lang w:val="es-MX"/>
        </w:rPr>
        <w:t>brindan adaptaciones a</w:t>
      </w:r>
      <w:r w:rsidR="00327AE5">
        <w:rPr>
          <w:rFonts w:ascii="Calibri" w:eastAsia="Calibri" w:hAnsi="Calibri" w:cs="Calibri"/>
          <w:bdr w:val="nil"/>
          <w:lang w:val="es-MX"/>
        </w:rPr>
        <w:t xml:space="preserve"> los</w:t>
      </w:r>
      <w:r>
        <w:rPr>
          <w:rFonts w:ascii="Calibri" w:eastAsia="Calibri" w:hAnsi="Calibri" w:cs="Calibri"/>
          <w:bdr w:val="nil"/>
          <w:lang w:val="es-MX"/>
        </w:rPr>
        <w:t xml:space="preserve"> empleados sin discapacidades. Por ejemplo, un horario laboral flexible ¡no cuesta nada!  Existen créditos fiscales o descuentos disponibles para compañías que fomenten un entorno laboral accesible y abierto a las personas con discapacidades. Un ejemplo de esto es el crédito fiscal de oportunidades laborales (</w:t>
      </w:r>
      <w:proofErr w:type="spellStart"/>
      <w:r>
        <w:rPr>
          <w:rFonts w:ascii="Calibri" w:eastAsia="Calibri" w:hAnsi="Calibri" w:cs="Calibri"/>
          <w:bdr w:val="nil"/>
          <w:lang w:val="es-MX"/>
        </w:rPr>
        <w:t>Work</w:t>
      </w:r>
      <w:proofErr w:type="spellEnd"/>
      <w:r>
        <w:rPr>
          <w:rFonts w:ascii="Calibri" w:eastAsia="Calibri" w:hAnsi="Calibri" w:cs="Calibri"/>
          <w:bdr w:val="nil"/>
          <w:lang w:val="es-MX"/>
        </w:rPr>
        <w:t xml:space="preserve"> </w:t>
      </w:r>
      <w:proofErr w:type="spellStart"/>
      <w:r>
        <w:rPr>
          <w:rFonts w:ascii="Calibri" w:eastAsia="Calibri" w:hAnsi="Calibri" w:cs="Calibri"/>
          <w:bdr w:val="nil"/>
          <w:lang w:val="es-MX"/>
        </w:rPr>
        <w:t>Opportunity</w:t>
      </w:r>
      <w:proofErr w:type="spellEnd"/>
      <w:r>
        <w:rPr>
          <w:rFonts w:ascii="Calibri" w:eastAsia="Calibri" w:hAnsi="Calibri" w:cs="Calibri"/>
          <w:bdr w:val="nil"/>
          <w:lang w:val="es-MX"/>
        </w:rPr>
        <w:t xml:space="preserve"> </w:t>
      </w:r>
      <w:proofErr w:type="spellStart"/>
      <w:r>
        <w:rPr>
          <w:rFonts w:ascii="Calibri" w:eastAsia="Calibri" w:hAnsi="Calibri" w:cs="Calibri"/>
          <w:bdr w:val="nil"/>
          <w:lang w:val="es-MX"/>
        </w:rPr>
        <w:t>Tax</w:t>
      </w:r>
      <w:proofErr w:type="spellEnd"/>
      <w:r>
        <w:rPr>
          <w:rFonts w:ascii="Calibri" w:eastAsia="Calibri" w:hAnsi="Calibri" w:cs="Calibri"/>
          <w:bdr w:val="nil"/>
          <w:lang w:val="es-MX"/>
        </w:rPr>
        <w:t xml:space="preserve"> </w:t>
      </w:r>
      <w:proofErr w:type="spellStart"/>
      <w:r>
        <w:rPr>
          <w:rFonts w:ascii="Calibri" w:eastAsia="Calibri" w:hAnsi="Calibri" w:cs="Calibri"/>
          <w:bdr w:val="nil"/>
          <w:lang w:val="es-MX"/>
        </w:rPr>
        <w:t>Credit</w:t>
      </w:r>
      <w:proofErr w:type="spellEnd"/>
      <w:r>
        <w:rPr>
          <w:rFonts w:ascii="Calibri" w:eastAsia="Calibri" w:hAnsi="Calibri" w:cs="Calibri"/>
          <w:bdr w:val="nil"/>
          <w:lang w:val="es-MX"/>
        </w:rPr>
        <w:t xml:space="preserve">); puedes ver más detalles sobre esto en la página </w:t>
      </w:r>
      <w:hyperlink r:id="rId24" w:history="1">
        <w:r>
          <w:rPr>
            <w:rFonts w:ascii="Calibri" w:eastAsia="Calibri" w:hAnsi="Calibri" w:cs="Calibri"/>
            <w:color w:val="0000FF"/>
            <w:u w:val="single"/>
            <w:bdr w:val="nil"/>
            <w:lang w:val="es-MX"/>
          </w:rPr>
          <w:t>www.doleta.gov/business/incentives/opptax</w:t>
        </w:r>
      </w:hyperlink>
      <w:r>
        <w:rPr>
          <w:rFonts w:ascii="Calibri" w:eastAsia="Calibri" w:hAnsi="Calibri" w:cs="Calibri"/>
          <w:bdr w:val="nil"/>
          <w:lang w:val="es-MX"/>
        </w:rPr>
        <w:t>.</w:t>
      </w:r>
    </w:p>
    <w:p w:rsidR="0000399A" w:rsidRDefault="0020576A" w:rsidP="0000399A">
      <w:pPr>
        <w:pStyle w:val="NoSpacing"/>
        <w:jc w:val="both"/>
      </w:pPr>
    </w:p>
    <w:p w:rsidR="009E6BF8" w:rsidRDefault="001B08EC" w:rsidP="00D14ABF">
      <w:pPr>
        <w:pStyle w:val="NoSpacing"/>
        <w:spacing w:after="120"/>
        <w:jc w:val="both"/>
      </w:pPr>
      <w:r>
        <w:rPr>
          <w:rFonts w:ascii="Calibri" w:eastAsia="Calibri" w:hAnsi="Calibri" w:cs="Calibri"/>
          <w:b/>
          <w:bCs/>
          <w:bdr w:val="nil"/>
          <w:lang w:val="es-MX"/>
        </w:rPr>
        <w:t>Mito</w:t>
      </w:r>
      <w:r>
        <w:rPr>
          <w:rFonts w:ascii="Calibri" w:eastAsia="Calibri" w:hAnsi="Calibri" w:cs="Calibri"/>
          <w:bdr w:val="nil"/>
          <w:lang w:val="es-MX"/>
        </w:rPr>
        <w:t xml:space="preserve">: </w:t>
      </w:r>
      <w:r>
        <w:rPr>
          <w:rFonts w:ascii="Calibri" w:eastAsia="Calibri" w:hAnsi="Calibri" w:cs="Calibri"/>
          <w:b/>
          <w:bCs/>
          <w:bdr w:val="nil"/>
          <w:lang w:val="es-MX"/>
        </w:rPr>
        <w:t>Nadie me va a contratar/nadie contratará a mi ser querido.</w:t>
      </w:r>
      <w:r>
        <w:rPr>
          <w:rFonts w:ascii="Calibri" w:eastAsia="Calibri" w:hAnsi="Calibri" w:cs="Calibri"/>
          <w:bdr w:val="nil"/>
          <w:lang w:val="es-MX"/>
        </w:rPr>
        <w:t xml:space="preserve"> </w:t>
      </w:r>
    </w:p>
    <w:p w:rsidR="009E6BF8" w:rsidRDefault="001B08EC" w:rsidP="00D14ABF">
      <w:pPr>
        <w:pStyle w:val="NoSpacing"/>
        <w:spacing w:after="120"/>
        <w:jc w:val="both"/>
      </w:pPr>
      <w:r>
        <w:rPr>
          <w:rFonts w:ascii="Calibri" w:eastAsia="Calibri" w:hAnsi="Calibri" w:cs="Calibri"/>
          <w:b/>
          <w:bCs/>
          <w:bdr w:val="nil"/>
          <w:lang w:val="es-MX"/>
        </w:rPr>
        <w:t>Realidad</w:t>
      </w:r>
      <w:r>
        <w:rPr>
          <w:rFonts w:ascii="Calibri" w:eastAsia="Calibri" w:hAnsi="Calibri" w:cs="Calibri"/>
          <w:bdr w:val="nil"/>
          <w:lang w:val="es-MX"/>
        </w:rPr>
        <w:t>: TODOS pueden tratar de trabajar. Algunas personas pueden precisar más adaptaciones, tecnología o resolución creativa de problemas. Lo más importante son ¡las ganas de trabajar!</w:t>
      </w:r>
    </w:p>
    <w:p w:rsidR="009E6BF8" w:rsidRDefault="0020576A" w:rsidP="009E6BF8">
      <w:pPr>
        <w:pStyle w:val="NoSpacing"/>
      </w:pPr>
    </w:p>
    <w:p w:rsidR="009E6BF8" w:rsidRDefault="0020576A" w:rsidP="009E6BF8">
      <w:pPr>
        <w:pStyle w:val="NoSpacing"/>
      </w:pPr>
    </w:p>
    <w:p w:rsidR="00A5652C" w:rsidRDefault="0020576A" w:rsidP="009E6BF8">
      <w:pPr>
        <w:pStyle w:val="NoSpacing"/>
      </w:pPr>
    </w:p>
    <w:p w:rsidR="00DB47C6" w:rsidRPr="00DB47C6" w:rsidRDefault="001B08EC" w:rsidP="00DB47C6">
      <w:pPr>
        <w:widowControl w:val="0"/>
        <w:spacing w:after="0" w:line="20" w:lineRule="atLeast"/>
        <w:jc w:val="center"/>
        <w:rPr>
          <w:b/>
          <w:bCs/>
          <w:sz w:val="18"/>
          <w:szCs w:val="16"/>
        </w:rPr>
      </w:pPr>
      <w:r>
        <w:rPr>
          <w:rFonts w:ascii="Calibri" w:eastAsia="Calibri" w:hAnsi="Calibri" w:cs="Calibri"/>
          <w:b/>
          <w:bCs/>
          <w:sz w:val="18"/>
          <w:szCs w:val="18"/>
          <w:bdr w:val="nil"/>
          <w:lang w:val="es-MX"/>
        </w:rPr>
        <w:t xml:space="preserve">Copyright © Center </w:t>
      </w:r>
      <w:proofErr w:type="spellStart"/>
      <w:r>
        <w:rPr>
          <w:rFonts w:ascii="Calibri" w:eastAsia="Calibri" w:hAnsi="Calibri" w:cs="Calibri"/>
          <w:b/>
          <w:bCs/>
          <w:sz w:val="18"/>
          <w:szCs w:val="18"/>
          <w:bdr w:val="nil"/>
          <w:lang w:val="es-MX"/>
        </w:rPr>
        <w:t>for</w:t>
      </w:r>
      <w:proofErr w:type="spellEnd"/>
      <w:r>
        <w:rPr>
          <w:rFonts w:ascii="Calibri" w:eastAsia="Calibri" w:hAnsi="Calibri" w:cs="Calibri"/>
          <w:b/>
          <w:bCs/>
          <w:sz w:val="18"/>
          <w:szCs w:val="18"/>
          <w:bdr w:val="nil"/>
          <w:lang w:val="es-MX"/>
        </w:rPr>
        <w:t xml:space="preserve"> </w:t>
      </w:r>
      <w:proofErr w:type="spellStart"/>
      <w:r>
        <w:rPr>
          <w:rFonts w:ascii="Calibri" w:eastAsia="Calibri" w:hAnsi="Calibri" w:cs="Calibri"/>
          <w:b/>
          <w:bCs/>
          <w:sz w:val="18"/>
          <w:szCs w:val="18"/>
          <w:bdr w:val="nil"/>
          <w:lang w:val="es-MX"/>
        </w:rPr>
        <w:t>Disabilities</w:t>
      </w:r>
      <w:proofErr w:type="spellEnd"/>
      <w:r>
        <w:rPr>
          <w:rFonts w:ascii="Calibri" w:eastAsia="Calibri" w:hAnsi="Calibri" w:cs="Calibri"/>
          <w:b/>
          <w:bCs/>
          <w:sz w:val="18"/>
          <w:szCs w:val="18"/>
          <w:bdr w:val="nil"/>
          <w:lang w:val="es-MX"/>
        </w:rPr>
        <w:t xml:space="preserve"> and </w:t>
      </w:r>
      <w:proofErr w:type="spellStart"/>
      <w:r>
        <w:rPr>
          <w:rFonts w:ascii="Calibri" w:eastAsia="Calibri" w:hAnsi="Calibri" w:cs="Calibri"/>
          <w:b/>
          <w:bCs/>
          <w:sz w:val="18"/>
          <w:szCs w:val="18"/>
          <w:bdr w:val="nil"/>
          <w:lang w:val="es-MX"/>
        </w:rPr>
        <w:t>Development</w:t>
      </w:r>
      <w:proofErr w:type="spellEnd"/>
      <w:r>
        <w:rPr>
          <w:rFonts w:ascii="Calibri" w:eastAsia="Calibri" w:hAnsi="Calibri" w:cs="Calibri"/>
          <w:b/>
          <w:bCs/>
          <w:sz w:val="18"/>
          <w:szCs w:val="18"/>
          <w:bdr w:val="nil"/>
          <w:lang w:val="es-MX"/>
        </w:rPr>
        <w:t xml:space="preserve"> at </w:t>
      </w:r>
      <w:proofErr w:type="spellStart"/>
      <w:r>
        <w:rPr>
          <w:rFonts w:ascii="Calibri" w:eastAsia="Calibri" w:hAnsi="Calibri" w:cs="Calibri"/>
          <w:b/>
          <w:bCs/>
          <w:sz w:val="18"/>
          <w:szCs w:val="18"/>
          <w:bdr w:val="nil"/>
          <w:lang w:val="es-MX"/>
        </w:rPr>
        <w:t>University</w:t>
      </w:r>
      <w:proofErr w:type="spellEnd"/>
      <w:r>
        <w:rPr>
          <w:rFonts w:ascii="Calibri" w:eastAsia="Calibri" w:hAnsi="Calibri" w:cs="Calibri"/>
          <w:b/>
          <w:bCs/>
          <w:sz w:val="18"/>
          <w:szCs w:val="18"/>
          <w:bdr w:val="nil"/>
          <w:lang w:val="es-MX"/>
        </w:rPr>
        <w:t xml:space="preserve"> of Iowa Health Care, 2017. Todos los derechos reservados.</w:t>
      </w:r>
    </w:p>
    <w:p w:rsidR="00D14ABF" w:rsidRDefault="0020576A" w:rsidP="00D14ABF">
      <w:pPr>
        <w:widowControl w:val="0"/>
        <w:spacing w:after="0" w:line="20" w:lineRule="atLeast"/>
        <w:jc w:val="both"/>
      </w:pPr>
    </w:p>
    <w:p w:rsidR="009E6BF8" w:rsidRDefault="001B08EC" w:rsidP="0000399A">
      <w:pPr>
        <w:pStyle w:val="NoSpacing"/>
        <w:jc w:val="both"/>
      </w:pPr>
      <w:r>
        <w:rPr>
          <w:rFonts w:ascii="Calibri" w:eastAsia="Calibri" w:hAnsi="Calibri" w:cs="Calibri"/>
          <w:bdr w:val="nil"/>
          <w:lang w:val="es-MX"/>
        </w:rPr>
        <w:t xml:space="preserve">Esta publicación fue realizada por ASK </w:t>
      </w:r>
      <w:proofErr w:type="spellStart"/>
      <w:r>
        <w:rPr>
          <w:rFonts w:ascii="Calibri" w:eastAsia="Calibri" w:hAnsi="Calibri" w:cs="Calibri"/>
          <w:bdr w:val="nil"/>
          <w:lang w:val="es-MX"/>
        </w:rPr>
        <w:t>Resource</w:t>
      </w:r>
      <w:proofErr w:type="spellEnd"/>
      <w:r>
        <w:rPr>
          <w:rFonts w:ascii="Calibri" w:eastAsia="Calibri" w:hAnsi="Calibri" w:cs="Calibri"/>
          <w:bdr w:val="nil"/>
          <w:lang w:val="es-MX"/>
        </w:rPr>
        <w:t xml:space="preserve"> Center, según la </w:t>
      </w:r>
      <w:r>
        <w:rPr>
          <w:rFonts w:ascii="Calibri" w:eastAsia="Calibri" w:hAnsi="Calibri" w:cs="Calibri"/>
          <w:i/>
          <w:iCs/>
          <w:bdr w:val="nil"/>
          <w:lang w:val="es-MX"/>
        </w:rPr>
        <w:t xml:space="preserve">Guía Employment </w:t>
      </w:r>
      <w:proofErr w:type="spellStart"/>
      <w:r>
        <w:rPr>
          <w:rFonts w:ascii="Calibri" w:eastAsia="Calibri" w:hAnsi="Calibri" w:cs="Calibri"/>
          <w:i/>
          <w:iCs/>
          <w:bdr w:val="nil"/>
          <w:lang w:val="es-MX"/>
        </w:rPr>
        <w:t>First</w:t>
      </w:r>
      <w:proofErr w:type="spellEnd"/>
      <w:r>
        <w:rPr>
          <w:rFonts w:ascii="Calibri" w:eastAsia="Calibri" w:hAnsi="Calibri" w:cs="Calibri"/>
          <w:i/>
          <w:iCs/>
          <w:bdr w:val="nil"/>
          <w:lang w:val="es-MX"/>
        </w:rPr>
        <w:t xml:space="preserve"> de Iowa</w:t>
      </w:r>
      <w:r>
        <w:rPr>
          <w:rFonts w:ascii="Calibri" w:eastAsia="Calibri" w:hAnsi="Calibri" w:cs="Calibri"/>
          <w:bdr w:val="nil"/>
          <w:lang w:val="es-MX"/>
        </w:rPr>
        <w:t xml:space="preserve"> creada por el personal del Centro para el desarrollo de las discapacidades, el Departamento de Servicios Humanos de Iowa, el Servicio de rehabilitación profesional de Iowa, el Departamento de Derechos Humanos de Iowa, la Asociación de Personas en pro de Employment </w:t>
      </w:r>
      <w:proofErr w:type="spellStart"/>
      <w:r>
        <w:rPr>
          <w:rFonts w:ascii="Calibri" w:eastAsia="Calibri" w:hAnsi="Calibri" w:cs="Calibri"/>
          <w:bdr w:val="nil"/>
          <w:lang w:val="es-MX"/>
        </w:rPr>
        <w:t>First</w:t>
      </w:r>
      <w:proofErr w:type="spellEnd"/>
      <w:r>
        <w:rPr>
          <w:rFonts w:ascii="Calibri" w:eastAsia="Calibri" w:hAnsi="Calibri" w:cs="Calibri"/>
          <w:bdr w:val="nil"/>
          <w:lang w:val="es-MX"/>
        </w:rPr>
        <w:t xml:space="preserve">, y el Departamento de </w:t>
      </w:r>
      <w:r w:rsidR="00F075D4">
        <w:rPr>
          <w:rFonts w:ascii="Calibri" w:eastAsia="Calibri" w:hAnsi="Calibri" w:cs="Calibri"/>
          <w:bdr w:val="nil"/>
          <w:lang w:val="es-MX"/>
        </w:rPr>
        <w:t>Ciegos</w:t>
      </w:r>
      <w:r>
        <w:rPr>
          <w:rFonts w:ascii="Calibri" w:eastAsia="Calibri" w:hAnsi="Calibri" w:cs="Calibri"/>
          <w:bdr w:val="nil"/>
          <w:lang w:val="es-MX"/>
        </w:rPr>
        <w:t xml:space="preserve"> de Iowa. Puedes ver la guía completa de E1st en Internet a través de la página web: </w:t>
      </w:r>
      <w:hyperlink r:id="rId25" w:history="1">
        <w:r>
          <w:rPr>
            <w:rFonts w:ascii="Calibri" w:eastAsia="Calibri" w:hAnsi="Calibri" w:cs="Calibri"/>
            <w:color w:val="0000FF"/>
            <w:u w:val="single"/>
            <w:bdr w:val="nil"/>
            <w:lang w:val="es-MX"/>
          </w:rPr>
          <w:t>https://uihc.org/ucedd/sites/uihc.org.ucedd/files/iowa_employment_first_guidebook.pdf</w:t>
        </w:r>
      </w:hyperlink>
      <w:r>
        <w:rPr>
          <w:rFonts w:ascii="Calibri" w:eastAsia="Calibri" w:hAnsi="Calibri" w:cs="Calibri"/>
          <w:bdr w:val="nil"/>
          <w:lang w:val="es-MX"/>
        </w:rPr>
        <w:t>.</w:t>
      </w:r>
    </w:p>
    <w:sectPr w:rsidR="009E6BF8" w:rsidSect="00DB47C6">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8F" w:rsidRDefault="00F6538F">
      <w:pPr>
        <w:spacing w:after="0" w:line="240" w:lineRule="auto"/>
      </w:pPr>
      <w:r>
        <w:separator/>
      </w:r>
    </w:p>
  </w:endnote>
  <w:endnote w:type="continuationSeparator" w:id="0">
    <w:p w:rsidR="00F6538F" w:rsidRDefault="00F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95220"/>
      <w:docPartObj>
        <w:docPartGallery w:val="Page Numbers (Bottom of Page)"/>
        <w:docPartUnique/>
      </w:docPartObj>
    </w:sdtPr>
    <w:sdtEndPr>
      <w:rPr>
        <w:rFonts w:ascii="Georgia" w:hAnsi="Georgia"/>
        <w:noProof/>
        <w:sz w:val="20"/>
      </w:rPr>
    </w:sdtEndPr>
    <w:sdtContent>
      <w:p w:rsidR="00DB47C6" w:rsidRPr="00DB47C6" w:rsidRDefault="001B08EC">
        <w:pPr>
          <w:pStyle w:val="Footer"/>
          <w:jc w:val="right"/>
          <w:rPr>
            <w:rFonts w:ascii="Georgia" w:hAnsi="Georgia"/>
            <w:sz w:val="20"/>
          </w:rPr>
        </w:pPr>
        <w:r w:rsidRPr="00DB47C6">
          <w:rPr>
            <w:rFonts w:ascii="Georgia" w:hAnsi="Georgia"/>
            <w:sz w:val="20"/>
          </w:rPr>
          <w:fldChar w:fldCharType="begin"/>
        </w:r>
        <w:r w:rsidRPr="00DB47C6">
          <w:rPr>
            <w:rFonts w:ascii="Georgia" w:hAnsi="Georgia"/>
            <w:sz w:val="20"/>
          </w:rPr>
          <w:instrText xml:space="preserve"> PAGE   \* MERGEFORMAT </w:instrText>
        </w:r>
        <w:r w:rsidRPr="00DB47C6">
          <w:rPr>
            <w:rFonts w:ascii="Georgia" w:hAnsi="Georgia"/>
            <w:sz w:val="20"/>
          </w:rPr>
          <w:fldChar w:fldCharType="separate"/>
        </w:r>
        <w:r w:rsidR="0020576A">
          <w:rPr>
            <w:rFonts w:ascii="Georgia" w:hAnsi="Georgia"/>
            <w:noProof/>
            <w:sz w:val="20"/>
          </w:rPr>
          <w:t>6</w:t>
        </w:r>
        <w:r w:rsidRPr="00DB47C6">
          <w:rPr>
            <w:rFonts w:ascii="Georgia" w:hAnsi="Georgia"/>
            <w:noProof/>
            <w:sz w:val="20"/>
          </w:rPr>
          <w:fldChar w:fldCharType="end"/>
        </w:r>
      </w:p>
    </w:sdtContent>
  </w:sdt>
  <w:p w:rsidR="00DB47C6" w:rsidRDefault="0020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8F" w:rsidRDefault="00F6538F">
      <w:pPr>
        <w:spacing w:after="0" w:line="240" w:lineRule="auto"/>
      </w:pPr>
      <w:r>
        <w:separator/>
      </w:r>
    </w:p>
  </w:footnote>
  <w:footnote w:type="continuationSeparator" w:id="0">
    <w:p w:rsidR="00F6538F" w:rsidRDefault="00F65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A73"/>
    <w:multiLevelType w:val="hybridMultilevel"/>
    <w:tmpl w:val="39F6127E"/>
    <w:lvl w:ilvl="0" w:tplc="3B92A048">
      <w:start w:val="1"/>
      <w:numFmt w:val="bullet"/>
      <w:lvlText w:val=""/>
      <w:lvlJc w:val="left"/>
      <w:pPr>
        <w:ind w:left="720" w:hanging="360"/>
      </w:pPr>
      <w:rPr>
        <w:rFonts w:ascii="Symbol" w:hAnsi="Symbol" w:hint="default"/>
      </w:rPr>
    </w:lvl>
    <w:lvl w:ilvl="1" w:tplc="645CA230" w:tentative="1">
      <w:start w:val="1"/>
      <w:numFmt w:val="bullet"/>
      <w:lvlText w:val="o"/>
      <w:lvlJc w:val="left"/>
      <w:pPr>
        <w:ind w:left="1440" w:hanging="360"/>
      </w:pPr>
      <w:rPr>
        <w:rFonts w:ascii="Courier New" w:hAnsi="Courier New" w:cs="Courier New" w:hint="default"/>
      </w:rPr>
    </w:lvl>
    <w:lvl w:ilvl="2" w:tplc="BBAA20CA" w:tentative="1">
      <w:start w:val="1"/>
      <w:numFmt w:val="bullet"/>
      <w:lvlText w:val=""/>
      <w:lvlJc w:val="left"/>
      <w:pPr>
        <w:ind w:left="2160" w:hanging="360"/>
      </w:pPr>
      <w:rPr>
        <w:rFonts w:ascii="Wingdings" w:hAnsi="Wingdings" w:hint="default"/>
      </w:rPr>
    </w:lvl>
    <w:lvl w:ilvl="3" w:tplc="62EC5C12" w:tentative="1">
      <w:start w:val="1"/>
      <w:numFmt w:val="bullet"/>
      <w:lvlText w:val=""/>
      <w:lvlJc w:val="left"/>
      <w:pPr>
        <w:ind w:left="2880" w:hanging="360"/>
      </w:pPr>
      <w:rPr>
        <w:rFonts w:ascii="Symbol" w:hAnsi="Symbol" w:hint="default"/>
      </w:rPr>
    </w:lvl>
    <w:lvl w:ilvl="4" w:tplc="93AA6D88" w:tentative="1">
      <w:start w:val="1"/>
      <w:numFmt w:val="bullet"/>
      <w:lvlText w:val="o"/>
      <w:lvlJc w:val="left"/>
      <w:pPr>
        <w:ind w:left="3600" w:hanging="360"/>
      </w:pPr>
      <w:rPr>
        <w:rFonts w:ascii="Courier New" w:hAnsi="Courier New" w:cs="Courier New" w:hint="default"/>
      </w:rPr>
    </w:lvl>
    <w:lvl w:ilvl="5" w:tplc="5B62214C" w:tentative="1">
      <w:start w:val="1"/>
      <w:numFmt w:val="bullet"/>
      <w:lvlText w:val=""/>
      <w:lvlJc w:val="left"/>
      <w:pPr>
        <w:ind w:left="4320" w:hanging="360"/>
      </w:pPr>
      <w:rPr>
        <w:rFonts w:ascii="Wingdings" w:hAnsi="Wingdings" w:hint="default"/>
      </w:rPr>
    </w:lvl>
    <w:lvl w:ilvl="6" w:tplc="C4883CB8" w:tentative="1">
      <w:start w:val="1"/>
      <w:numFmt w:val="bullet"/>
      <w:lvlText w:val=""/>
      <w:lvlJc w:val="left"/>
      <w:pPr>
        <w:ind w:left="5040" w:hanging="360"/>
      </w:pPr>
      <w:rPr>
        <w:rFonts w:ascii="Symbol" w:hAnsi="Symbol" w:hint="default"/>
      </w:rPr>
    </w:lvl>
    <w:lvl w:ilvl="7" w:tplc="E99A36CC" w:tentative="1">
      <w:start w:val="1"/>
      <w:numFmt w:val="bullet"/>
      <w:lvlText w:val="o"/>
      <w:lvlJc w:val="left"/>
      <w:pPr>
        <w:ind w:left="5760" w:hanging="360"/>
      </w:pPr>
      <w:rPr>
        <w:rFonts w:ascii="Courier New" w:hAnsi="Courier New" w:cs="Courier New" w:hint="default"/>
      </w:rPr>
    </w:lvl>
    <w:lvl w:ilvl="8" w:tplc="A874E9A0" w:tentative="1">
      <w:start w:val="1"/>
      <w:numFmt w:val="bullet"/>
      <w:lvlText w:val=""/>
      <w:lvlJc w:val="left"/>
      <w:pPr>
        <w:ind w:left="6480" w:hanging="360"/>
      </w:pPr>
      <w:rPr>
        <w:rFonts w:ascii="Wingdings" w:hAnsi="Wingdings" w:hint="default"/>
      </w:rPr>
    </w:lvl>
  </w:abstractNum>
  <w:abstractNum w:abstractNumId="1">
    <w:nsid w:val="07795E77"/>
    <w:multiLevelType w:val="hybridMultilevel"/>
    <w:tmpl w:val="ACF25432"/>
    <w:lvl w:ilvl="0" w:tplc="B4A227C0">
      <w:start w:val="1"/>
      <w:numFmt w:val="bullet"/>
      <w:lvlText w:val=""/>
      <w:lvlJc w:val="left"/>
      <w:pPr>
        <w:ind w:left="720" w:hanging="360"/>
      </w:pPr>
      <w:rPr>
        <w:rFonts w:ascii="Symbol" w:hAnsi="Symbol" w:hint="default"/>
      </w:rPr>
    </w:lvl>
    <w:lvl w:ilvl="1" w:tplc="7DC20CBC" w:tentative="1">
      <w:start w:val="1"/>
      <w:numFmt w:val="bullet"/>
      <w:lvlText w:val="o"/>
      <w:lvlJc w:val="left"/>
      <w:pPr>
        <w:ind w:left="1440" w:hanging="360"/>
      </w:pPr>
      <w:rPr>
        <w:rFonts w:ascii="Courier New" w:hAnsi="Courier New" w:cs="Courier New" w:hint="default"/>
      </w:rPr>
    </w:lvl>
    <w:lvl w:ilvl="2" w:tplc="F544EB60" w:tentative="1">
      <w:start w:val="1"/>
      <w:numFmt w:val="bullet"/>
      <w:lvlText w:val=""/>
      <w:lvlJc w:val="left"/>
      <w:pPr>
        <w:ind w:left="2160" w:hanging="360"/>
      </w:pPr>
      <w:rPr>
        <w:rFonts w:ascii="Wingdings" w:hAnsi="Wingdings" w:hint="default"/>
      </w:rPr>
    </w:lvl>
    <w:lvl w:ilvl="3" w:tplc="86E454D2" w:tentative="1">
      <w:start w:val="1"/>
      <w:numFmt w:val="bullet"/>
      <w:lvlText w:val=""/>
      <w:lvlJc w:val="left"/>
      <w:pPr>
        <w:ind w:left="2880" w:hanging="360"/>
      </w:pPr>
      <w:rPr>
        <w:rFonts w:ascii="Symbol" w:hAnsi="Symbol" w:hint="default"/>
      </w:rPr>
    </w:lvl>
    <w:lvl w:ilvl="4" w:tplc="78167D1E" w:tentative="1">
      <w:start w:val="1"/>
      <w:numFmt w:val="bullet"/>
      <w:lvlText w:val="o"/>
      <w:lvlJc w:val="left"/>
      <w:pPr>
        <w:ind w:left="3600" w:hanging="360"/>
      </w:pPr>
      <w:rPr>
        <w:rFonts w:ascii="Courier New" w:hAnsi="Courier New" w:cs="Courier New" w:hint="default"/>
      </w:rPr>
    </w:lvl>
    <w:lvl w:ilvl="5" w:tplc="89DC3B96" w:tentative="1">
      <w:start w:val="1"/>
      <w:numFmt w:val="bullet"/>
      <w:lvlText w:val=""/>
      <w:lvlJc w:val="left"/>
      <w:pPr>
        <w:ind w:left="4320" w:hanging="360"/>
      </w:pPr>
      <w:rPr>
        <w:rFonts w:ascii="Wingdings" w:hAnsi="Wingdings" w:hint="default"/>
      </w:rPr>
    </w:lvl>
    <w:lvl w:ilvl="6" w:tplc="33DCE400" w:tentative="1">
      <w:start w:val="1"/>
      <w:numFmt w:val="bullet"/>
      <w:lvlText w:val=""/>
      <w:lvlJc w:val="left"/>
      <w:pPr>
        <w:ind w:left="5040" w:hanging="360"/>
      </w:pPr>
      <w:rPr>
        <w:rFonts w:ascii="Symbol" w:hAnsi="Symbol" w:hint="default"/>
      </w:rPr>
    </w:lvl>
    <w:lvl w:ilvl="7" w:tplc="7946F190" w:tentative="1">
      <w:start w:val="1"/>
      <w:numFmt w:val="bullet"/>
      <w:lvlText w:val="o"/>
      <w:lvlJc w:val="left"/>
      <w:pPr>
        <w:ind w:left="5760" w:hanging="360"/>
      </w:pPr>
      <w:rPr>
        <w:rFonts w:ascii="Courier New" w:hAnsi="Courier New" w:cs="Courier New" w:hint="default"/>
      </w:rPr>
    </w:lvl>
    <w:lvl w:ilvl="8" w:tplc="EB96901E" w:tentative="1">
      <w:start w:val="1"/>
      <w:numFmt w:val="bullet"/>
      <w:lvlText w:val=""/>
      <w:lvlJc w:val="left"/>
      <w:pPr>
        <w:ind w:left="6480" w:hanging="360"/>
      </w:pPr>
      <w:rPr>
        <w:rFonts w:ascii="Wingdings" w:hAnsi="Wingdings" w:hint="default"/>
      </w:rPr>
    </w:lvl>
  </w:abstractNum>
  <w:abstractNum w:abstractNumId="2">
    <w:nsid w:val="13A71B51"/>
    <w:multiLevelType w:val="hybridMultilevel"/>
    <w:tmpl w:val="698809B8"/>
    <w:lvl w:ilvl="0" w:tplc="1C124F10">
      <w:start w:val="1"/>
      <w:numFmt w:val="bullet"/>
      <w:lvlText w:val=""/>
      <w:lvlJc w:val="left"/>
      <w:pPr>
        <w:ind w:left="864" w:hanging="360"/>
      </w:pPr>
      <w:rPr>
        <w:rFonts w:ascii="Symbol" w:hAnsi="Symbol" w:hint="default"/>
      </w:rPr>
    </w:lvl>
    <w:lvl w:ilvl="1" w:tplc="ADBA30CC" w:tentative="1">
      <w:start w:val="1"/>
      <w:numFmt w:val="bullet"/>
      <w:lvlText w:val="o"/>
      <w:lvlJc w:val="left"/>
      <w:pPr>
        <w:ind w:left="1584" w:hanging="360"/>
      </w:pPr>
      <w:rPr>
        <w:rFonts w:ascii="Courier New" w:hAnsi="Courier New" w:cs="Courier New" w:hint="default"/>
      </w:rPr>
    </w:lvl>
    <w:lvl w:ilvl="2" w:tplc="80CA5DBC" w:tentative="1">
      <w:start w:val="1"/>
      <w:numFmt w:val="bullet"/>
      <w:lvlText w:val=""/>
      <w:lvlJc w:val="left"/>
      <w:pPr>
        <w:ind w:left="2304" w:hanging="360"/>
      </w:pPr>
      <w:rPr>
        <w:rFonts w:ascii="Wingdings" w:hAnsi="Wingdings" w:hint="default"/>
      </w:rPr>
    </w:lvl>
    <w:lvl w:ilvl="3" w:tplc="8416DF9E" w:tentative="1">
      <w:start w:val="1"/>
      <w:numFmt w:val="bullet"/>
      <w:lvlText w:val=""/>
      <w:lvlJc w:val="left"/>
      <w:pPr>
        <w:ind w:left="3024" w:hanging="360"/>
      </w:pPr>
      <w:rPr>
        <w:rFonts w:ascii="Symbol" w:hAnsi="Symbol" w:hint="default"/>
      </w:rPr>
    </w:lvl>
    <w:lvl w:ilvl="4" w:tplc="6BFE82AA" w:tentative="1">
      <w:start w:val="1"/>
      <w:numFmt w:val="bullet"/>
      <w:lvlText w:val="o"/>
      <w:lvlJc w:val="left"/>
      <w:pPr>
        <w:ind w:left="3744" w:hanging="360"/>
      </w:pPr>
      <w:rPr>
        <w:rFonts w:ascii="Courier New" w:hAnsi="Courier New" w:cs="Courier New" w:hint="default"/>
      </w:rPr>
    </w:lvl>
    <w:lvl w:ilvl="5" w:tplc="44944E7C" w:tentative="1">
      <w:start w:val="1"/>
      <w:numFmt w:val="bullet"/>
      <w:lvlText w:val=""/>
      <w:lvlJc w:val="left"/>
      <w:pPr>
        <w:ind w:left="4464" w:hanging="360"/>
      </w:pPr>
      <w:rPr>
        <w:rFonts w:ascii="Wingdings" w:hAnsi="Wingdings" w:hint="default"/>
      </w:rPr>
    </w:lvl>
    <w:lvl w:ilvl="6" w:tplc="6DFCB540" w:tentative="1">
      <w:start w:val="1"/>
      <w:numFmt w:val="bullet"/>
      <w:lvlText w:val=""/>
      <w:lvlJc w:val="left"/>
      <w:pPr>
        <w:ind w:left="5184" w:hanging="360"/>
      </w:pPr>
      <w:rPr>
        <w:rFonts w:ascii="Symbol" w:hAnsi="Symbol" w:hint="default"/>
      </w:rPr>
    </w:lvl>
    <w:lvl w:ilvl="7" w:tplc="F1BA24A2" w:tentative="1">
      <w:start w:val="1"/>
      <w:numFmt w:val="bullet"/>
      <w:lvlText w:val="o"/>
      <w:lvlJc w:val="left"/>
      <w:pPr>
        <w:ind w:left="5904" w:hanging="360"/>
      </w:pPr>
      <w:rPr>
        <w:rFonts w:ascii="Courier New" w:hAnsi="Courier New" w:cs="Courier New" w:hint="default"/>
      </w:rPr>
    </w:lvl>
    <w:lvl w:ilvl="8" w:tplc="AFEEE56A" w:tentative="1">
      <w:start w:val="1"/>
      <w:numFmt w:val="bullet"/>
      <w:lvlText w:val=""/>
      <w:lvlJc w:val="left"/>
      <w:pPr>
        <w:ind w:left="6624" w:hanging="360"/>
      </w:pPr>
      <w:rPr>
        <w:rFonts w:ascii="Wingdings" w:hAnsi="Wingdings" w:hint="default"/>
      </w:rPr>
    </w:lvl>
  </w:abstractNum>
  <w:abstractNum w:abstractNumId="3">
    <w:nsid w:val="1AE03B6B"/>
    <w:multiLevelType w:val="hybridMultilevel"/>
    <w:tmpl w:val="4DCE6DF4"/>
    <w:lvl w:ilvl="0" w:tplc="C75EF770">
      <w:start w:val="1"/>
      <w:numFmt w:val="bullet"/>
      <w:lvlText w:val=""/>
      <w:lvlJc w:val="left"/>
      <w:pPr>
        <w:ind w:left="720" w:hanging="360"/>
      </w:pPr>
      <w:rPr>
        <w:rFonts w:ascii="Symbol" w:hAnsi="Symbol" w:hint="default"/>
      </w:rPr>
    </w:lvl>
    <w:lvl w:ilvl="1" w:tplc="14681918" w:tentative="1">
      <w:start w:val="1"/>
      <w:numFmt w:val="bullet"/>
      <w:lvlText w:val="o"/>
      <w:lvlJc w:val="left"/>
      <w:pPr>
        <w:ind w:left="1440" w:hanging="360"/>
      </w:pPr>
      <w:rPr>
        <w:rFonts w:ascii="Courier New" w:hAnsi="Courier New" w:cs="Courier New" w:hint="default"/>
      </w:rPr>
    </w:lvl>
    <w:lvl w:ilvl="2" w:tplc="F40AE3C6" w:tentative="1">
      <w:start w:val="1"/>
      <w:numFmt w:val="bullet"/>
      <w:lvlText w:val=""/>
      <w:lvlJc w:val="left"/>
      <w:pPr>
        <w:ind w:left="2160" w:hanging="360"/>
      </w:pPr>
      <w:rPr>
        <w:rFonts w:ascii="Wingdings" w:hAnsi="Wingdings" w:hint="default"/>
      </w:rPr>
    </w:lvl>
    <w:lvl w:ilvl="3" w:tplc="C9823A68" w:tentative="1">
      <w:start w:val="1"/>
      <w:numFmt w:val="bullet"/>
      <w:lvlText w:val=""/>
      <w:lvlJc w:val="left"/>
      <w:pPr>
        <w:ind w:left="2880" w:hanging="360"/>
      </w:pPr>
      <w:rPr>
        <w:rFonts w:ascii="Symbol" w:hAnsi="Symbol" w:hint="default"/>
      </w:rPr>
    </w:lvl>
    <w:lvl w:ilvl="4" w:tplc="F0163A60" w:tentative="1">
      <w:start w:val="1"/>
      <w:numFmt w:val="bullet"/>
      <w:lvlText w:val="o"/>
      <w:lvlJc w:val="left"/>
      <w:pPr>
        <w:ind w:left="3600" w:hanging="360"/>
      </w:pPr>
      <w:rPr>
        <w:rFonts w:ascii="Courier New" w:hAnsi="Courier New" w:cs="Courier New" w:hint="default"/>
      </w:rPr>
    </w:lvl>
    <w:lvl w:ilvl="5" w:tplc="EC681806" w:tentative="1">
      <w:start w:val="1"/>
      <w:numFmt w:val="bullet"/>
      <w:lvlText w:val=""/>
      <w:lvlJc w:val="left"/>
      <w:pPr>
        <w:ind w:left="4320" w:hanging="360"/>
      </w:pPr>
      <w:rPr>
        <w:rFonts w:ascii="Wingdings" w:hAnsi="Wingdings" w:hint="default"/>
      </w:rPr>
    </w:lvl>
    <w:lvl w:ilvl="6" w:tplc="06E0412C" w:tentative="1">
      <w:start w:val="1"/>
      <w:numFmt w:val="bullet"/>
      <w:lvlText w:val=""/>
      <w:lvlJc w:val="left"/>
      <w:pPr>
        <w:ind w:left="5040" w:hanging="360"/>
      </w:pPr>
      <w:rPr>
        <w:rFonts w:ascii="Symbol" w:hAnsi="Symbol" w:hint="default"/>
      </w:rPr>
    </w:lvl>
    <w:lvl w:ilvl="7" w:tplc="8708E284" w:tentative="1">
      <w:start w:val="1"/>
      <w:numFmt w:val="bullet"/>
      <w:lvlText w:val="o"/>
      <w:lvlJc w:val="left"/>
      <w:pPr>
        <w:ind w:left="5760" w:hanging="360"/>
      </w:pPr>
      <w:rPr>
        <w:rFonts w:ascii="Courier New" w:hAnsi="Courier New" w:cs="Courier New" w:hint="default"/>
      </w:rPr>
    </w:lvl>
    <w:lvl w:ilvl="8" w:tplc="6420A806" w:tentative="1">
      <w:start w:val="1"/>
      <w:numFmt w:val="bullet"/>
      <w:lvlText w:val=""/>
      <w:lvlJc w:val="left"/>
      <w:pPr>
        <w:ind w:left="6480" w:hanging="360"/>
      </w:pPr>
      <w:rPr>
        <w:rFonts w:ascii="Wingdings" w:hAnsi="Wingdings" w:hint="default"/>
      </w:rPr>
    </w:lvl>
  </w:abstractNum>
  <w:abstractNum w:abstractNumId="4">
    <w:nsid w:val="3A8C3D4B"/>
    <w:multiLevelType w:val="hybridMultilevel"/>
    <w:tmpl w:val="335A636C"/>
    <w:lvl w:ilvl="0" w:tplc="1C7C2D6A">
      <w:start w:val="1"/>
      <w:numFmt w:val="bullet"/>
      <w:lvlText w:val=""/>
      <w:lvlJc w:val="left"/>
      <w:pPr>
        <w:ind w:left="720" w:hanging="360"/>
      </w:pPr>
      <w:rPr>
        <w:rFonts w:ascii="Symbol" w:hAnsi="Symbol" w:hint="default"/>
      </w:rPr>
    </w:lvl>
    <w:lvl w:ilvl="1" w:tplc="923A2066" w:tentative="1">
      <w:start w:val="1"/>
      <w:numFmt w:val="bullet"/>
      <w:lvlText w:val="o"/>
      <w:lvlJc w:val="left"/>
      <w:pPr>
        <w:ind w:left="1440" w:hanging="360"/>
      </w:pPr>
      <w:rPr>
        <w:rFonts w:ascii="Courier New" w:hAnsi="Courier New" w:cs="Courier New" w:hint="default"/>
      </w:rPr>
    </w:lvl>
    <w:lvl w:ilvl="2" w:tplc="50A2E1F4" w:tentative="1">
      <w:start w:val="1"/>
      <w:numFmt w:val="bullet"/>
      <w:lvlText w:val=""/>
      <w:lvlJc w:val="left"/>
      <w:pPr>
        <w:ind w:left="2160" w:hanging="360"/>
      </w:pPr>
      <w:rPr>
        <w:rFonts w:ascii="Wingdings" w:hAnsi="Wingdings" w:hint="default"/>
      </w:rPr>
    </w:lvl>
    <w:lvl w:ilvl="3" w:tplc="11763FAC" w:tentative="1">
      <w:start w:val="1"/>
      <w:numFmt w:val="bullet"/>
      <w:lvlText w:val=""/>
      <w:lvlJc w:val="left"/>
      <w:pPr>
        <w:ind w:left="2880" w:hanging="360"/>
      </w:pPr>
      <w:rPr>
        <w:rFonts w:ascii="Symbol" w:hAnsi="Symbol" w:hint="default"/>
      </w:rPr>
    </w:lvl>
    <w:lvl w:ilvl="4" w:tplc="11DA5410" w:tentative="1">
      <w:start w:val="1"/>
      <w:numFmt w:val="bullet"/>
      <w:lvlText w:val="o"/>
      <w:lvlJc w:val="left"/>
      <w:pPr>
        <w:ind w:left="3600" w:hanging="360"/>
      </w:pPr>
      <w:rPr>
        <w:rFonts w:ascii="Courier New" w:hAnsi="Courier New" w:cs="Courier New" w:hint="default"/>
      </w:rPr>
    </w:lvl>
    <w:lvl w:ilvl="5" w:tplc="756AD712" w:tentative="1">
      <w:start w:val="1"/>
      <w:numFmt w:val="bullet"/>
      <w:lvlText w:val=""/>
      <w:lvlJc w:val="left"/>
      <w:pPr>
        <w:ind w:left="4320" w:hanging="360"/>
      </w:pPr>
      <w:rPr>
        <w:rFonts w:ascii="Wingdings" w:hAnsi="Wingdings" w:hint="default"/>
      </w:rPr>
    </w:lvl>
    <w:lvl w:ilvl="6" w:tplc="8EAE3228" w:tentative="1">
      <w:start w:val="1"/>
      <w:numFmt w:val="bullet"/>
      <w:lvlText w:val=""/>
      <w:lvlJc w:val="left"/>
      <w:pPr>
        <w:ind w:left="5040" w:hanging="360"/>
      </w:pPr>
      <w:rPr>
        <w:rFonts w:ascii="Symbol" w:hAnsi="Symbol" w:hint="default"/>
      </w:rPr>
    </w:lvl>
    <w:lvl w:ilvl="7" w:tplc="9EC6A548" w:tentative="1">
      <w:start w:val="1"/>
      <w:numFmt w:val="bullet"/>
      <w:lvlText w:val="o"/>
      <w:lvlJc w:val="left"/>
      <w:pPr>
        <w:ind w:left="5760" w:hanging="360"/>
      </w:pPr>
      <w:rPr>
        <w:rFonts w:ascii="Courier New" w:hAnsi="Courier New" w:cs="Courier New" w:hint="default"/>
      </w:rPr>
    </w:lvl>
    <w:lvl w:ilvl="8" w:tplc="4EBC1A96" w:tentative="1">
      <w:start w:val="1"/>
      <w:numFmt w:val="bullet"/>
      <w:lvlText w:val=""/>
      <w:lvlJc w:val="left"/>
      <w:pPr>
        <w:ind w:left="6480" w:hanging="360"/>
      </w:pPr>
      <w:rPr>
        <w:rFonts w:ascii="Wingdings" w:hAnsi="Wingdings" w:hint="default"/>
      </w:rPr>
    </w:lvl>
  </w:abstractNum>
  <w:abstractNum w:abstractNumId="5">
    <w:nsid w:val="4D8E1615"/>
    <w:multiLevelType w:val="hybridMultilevel"/>
    <w:tmpl w:val="D5468154"/>
    <w:lvl w:ilvl="0" w:tplc="79A2C994">
      <w:start w:val="1"/>
      <w:numFmt w:val="bullet"/>
      <w:lvlText w:val=""/>
      <w:lvlJc w:val="left"/>
      <w:pPr>
        <w:ind w:left="720" w:hanging="360"/>
      </w:pPr>
      <w:rPr>
        <w:rFonts w:ascii="Symbol" w:hAnsi="Symbol" w:hint="default"/>
      </w:rPr>
    </w:lvl>
    <w:lvl w:ilvl="1" w:tplc="C2B65C1E" w:tentative="1">
      <w:start w:val="1"/>
      <w:numFmt w:val="bullet"/>
      <w:lvlText w:val="o"/>
      <w:lvlJc w:val="left"/>
      <w:pPr>
        <w:ind w:left="1440" w:hanging="360"/>
      </w:pPr>
      <w:rPr>
        <w:rFonts w:ascii="Courier New" w:hAnsi="Courier New" w:cs="Courier New" w:hint="default"/>
      </w:rPr>
    </w:lvl>
    <w:lvl w:ilvl="2" w:tplc="47503EEA" w:tentative="1">
      <w:start w:val="1"/>
      <w:numFmt w:val="bullet"/>
      <w:lvlText w:val=""/>
      <w:lvlJc w:val="left"/>
      <w:pPr>
        <w:ind w:left="2160" w:hanging="360"/>
      </w:pPr>
      <w:rPr>
        <w:rFonts w:ascii="Wingdings" w:hAnsi="Wingdings" w:hint="default"/>
      </w:rPr>
    </w:lvl>
    <w:lvl w:ilvl="3" w:tplc="06AAF27C" w:tentative="1">
      <w:start w:val="1"/>
      <w:numFmt w:val="bullet"/>
      <w:lvlText w:val=""/>
      <w:lvlJc w:val="left"/>
      <w:pPr>
        <w:ind w:left="2880" w:hanging="360"/>
      </w:pPr>
      <w:rPr>
        <w:rFonts w:ascii="Symbol" w:hAnsi="Symbol" w:hint="default"/>
      </w:rPr>
    </w:lvl>
    <w:lvl w:ilvl="4" w:tplc="1DF80622" w:tentative="1">
      <w:start w:val="1"/>
      <w:numFmt w:val="bullet"/>
      <w:lvlText w:val="o"/>
      <w:lvlJc w:val="left"/>
      <w:pPr>
        <w:ind w:left="3600" w:hanging="360"/>
      </w:pPr>
      <w:rPr>
        <w:rFonts w:ascii="Courier New" w:hAnsi="Courier New" w:cs="Courier New" w:hint="default"/>
      </w:rPr>
    </w:lvl>
    <w:lvl w:ilvl="5" w:tplc="B5D2CE2E" w:tentative="1">
      <w:start w:val="1"/>
      <w:numFmt w:val="bullet"/>
      <w:lvlText w:val=""/>
      <w:lvlJc w:val="left"/>
      <w:pPr>
        <w:ind w:left="4320" w:hanging="360"/>
      </w:pPr>
      <w:rPr>
        <w:rFonts w:ascii="Wingdings" w:hAnsi="Wingdings" w:hint="default"/>
      </w:rPr>
    </w:lvl>
    <w:lvl w:ilvl="6" w:tplc="46E08360" w:tentative="1">
      <w:start w:val="1"/>
      <w:numFmt w:val="bullet"/>
      <w:lvlText w:val=""/>
      <w:lvlJc w:val="left"/>
      <w:pPr>
        <w:ind w:left="5040" w:hanging="360"/>
      </w:pPr>
      <w:rPr>
        <w:rFonts w:ascii="Symbol" w:hAnsi="Symbol" w:hint="default"/>
      </w:rPr>
    </w:lvl>
    <w:lvl w:ilvl="7" w:tplc="93663AB2" w:tentative="1">
      <w:start w:val="1"/>
      <w:numFmt w:val="bullet"/>
      <w:lvlText w:val="o"/>
      <w:lvlJc w:val="left"/>
      <w:pPr>
        <w:ind w:left="5760" w:hanging="360"/>
      </w:pPr>
      <w:rPr>
        <w:rFonts w:ascii="Courier New" w:hAnsi="Courier New" w:cs="Courier New" w:hint="default"/>
      </w:rPr>
    </w:lvl>
    <w:lvl w:ilvl="8" w:tplc="16E22378" w:tentative="1">
      <w:start w:val="1"/>
      <w:numFmt w:val="bullet"/>
      <w:lvlText w:val=""/>
      <w:lvlJc w:val="left"/>
      <w:pPr>
        <w:ind w:left="6480" w:hanging="360"/>
      </w:pPr>
      <w:rPr>
        <w:rFonts w:ascii="Wingdings" w:hAnsi="Wingdings" w:hint="default"/>
      </w:rPr>
    </w:lvl>
  </w:abstractNum>
  <w:abstractNum w:abstractNumId="6">
    <w:nsid w:val="593E79F2"/>
    <w:multiLevelType w:val="hybridMultilevel"/>
    <w:tmpl w:val="1B7E257C"/>
    <w:lvl w:ilvl="0" w:tplc="741860FE">
      <w:start w:val="1"/>
      <w:numFmt w:val="bullet"/>
      <w:lvlText w:val=""/>
      <w:lvlJc w:val="left"/>
      <w:pPr>
        <w:ind w:left="720" w:hanging="360"/>
      </w:pPr>
      <w:rPr>
        <w:rFonts w:ascii="Symbol" w:hAnsi="Symbol" w:hint="default"/>
      </w:rPr>
    </w:lvl>
    <w:lvl w:ilvl="1" w:tplc="8F309F20" w:tentative="1">
      <w:start w:val="1"/>
      <w:numFmt w:val="bullet"/>
      <w:lvlText w:val="o"/>
      <w:lvlJc w:val="left"/>
      <w:pPr>
        <w:ind w:left="1440" w:hanging="360"/>
      </w:pPr>
      <w:rPr>
        <w:rFonts w:ascii="Courier New" w:hAnsi="Courier New" w:cs="Courier New" w:hint="default"/>
      </w:rPr>
    </w:lvl>
    <w:lvl w:ilvl="2" w:tplc="07387090" w:tentative="1">
      <w:start w:val="1"/>
      <w:numFmt w:val="bullet"/>
      <w:lvlText w:val=""/>
      <w:lvlJc w:val="left"/>
      <w:pPr>
        <w:ind w:left="2160" w:hanging="360"/>
      </w:pPr>
      <w:rPr>
        <w:rFonts w:ascii="Wingdings" w:hAnsi="Wingdings" w:hint="default"/>
      </w:rPr>
    </w:lvl>
    <w:lvl w:ilvl="3" w:tplc="9EFE1D26" w:tentative="1">
      <w:start w:val="1"/>
      <w:numFmt w:val="bullet"/>
      <w:lvlText w:val=""/>
      <w:lvlJc w:val="left"/>
      <w:pPr>
        <w:ind w:left="2880" w:hanging="360"/>
      </w:pPr>
      <w:rPr>
        <w:rFonts w:ascii="Symbol" w:hAnsi="Symbol" w:hint="default"/>
      </w:rPr>
    </w:lvl>
    <w:lvl w:ilvl="4" w:tplc="81762B4C" w:tentative="1">
      <w:start w:val="1"/>
      <w:numFmt w:val="bullet"/>
      <w:lvlText w:val="o"/>
      <w:lvlJc w:val="left"/>
      <w:pPr>
        <w:ind w:left="3600" w:hanging="360"/>
      </w:pPr>
      <w:rPr>
        <w:rFonts w:ascii="Courier New" w:hAnsi="Courier New" w:cs="Courier New" w:hint="default"/>
      </w:rPr>
    </w:lvl>
    <w:lvl w:ilvl="5" w:tplc="7AA212EC" w:tentative="1">
      <w:start w:val="1"/>
      <w:numFmt w:val="bullet"/>
      <w:lvlText w:val=""/>
      <w:lvlJc w:val="left"/>
      <w:pPr>
        <w:ind w:left="4320" w:hanging="360"/>
      </w:pPr>
      <w:rPr>
        <w:rFonts w:ascii="Wingdings" w:hAnsi="Wingdings" w:hint="default"/>
      </w:rPr>
    </w:lvl>
    <w:lvl w:ilvl="6" w:tplc="61C09CA4" w:tentative="1">
      <w:start w:val="1"/>
      <w:numFmt w:val="bullet"/>
      <w:lvlText w:val=""/>
      <w:lvlJc w:val="left"/>
      <w:pPr>
        <w:ind w:left="5040" w:hanging="360"/>
      </w:pPr>
      <w:rPr>
        <w:rFonts w:ascii="Symbol" w:hAnsi="Symbol" w:hint="default"/>
      </w:rPr>
    </w:lvl>
    <w:lvl w:ilvl="7" w:tplc="B2562218" w:tentative="1">
      <w:start w:val="1"/>
      <w:numFmt w:val="bullet"/>
      <w:lvlText w:val="o"/>
      <w:lvlJc w:val="left"/>
      <w:pPr>
        <w:ind w:left="5760" w:hanging="360"/>
      </w:pPr>
      <w:rPr>
        <w:rFonts w:ascii="Courier New" w:hAnsi="Courier New" w:cs="Courier New" w:hint="default"/>
      </w:rPr>
    </w:lvl>
    <w:lvl w:ilvl="8" w:tplc="7D7EB77C" w:tentative="1">
      <w:start w:val="1"/>
      <w:numFmt w:val="bullet"/>
      <w:lvlText w:val=""/>
      <w:lvlJc w:val="left"/>
      <w:pPr>
        <w:ind w:left="6480" w:hanging="360"/>
      </w:pPr>
      <w:rPr>
        <w:rFonts w:ascii="Wingdings" w:hAnsi="Wingdings" w:hint="default"/>
      </w:rPr>
    </w:lvl>
  </w:abstractNum>
  <w:abstractNum w:abstractNumId="7">
    <w:nsid w:val="7335027B"/>
    <w:multiLevelType w:val="hybridMultilevel"/>
    <w:tmpl w:val="BABC5374"/>
    <w:lvl w:ilvl="0" w:tplc="8892CF94">
      <w:start w:val="1"/>
      <w:numFmt w:val="bullet"/>
      <w:lvlText w:val=""/>
      <w:lvlJc w:val="left"/>
      <w:pPr>
        <w:ind w:left="720" w:hanging="360"/>
      </w:pPr>
      <w:rPr>
        <w:rFonts w:ascii="Symbol" w:hAnsi="Symbol" w:hint="default"/>
      </w:rPr>
    </w:lvl>
    <w:lvl w:ilvl="1" w:tplc="E18417F0" w:tentative="1">
      <w:start w:val="1"/>
      <w:numFmt w:val="bullet"/>
      <w:lvlText w:val="o"/>
      <w:lvlJc w:val="left"/>
      <w:pPr>
        <w:ind w:left="1440" w:hanging="360"/>
      </w:pPr>
      <w:rPr>
        <w:rFonts w:ascii="Courier New" w:hAnsi="Courier New" w:cs="Courier New" w:hint="default"/>
      </w:rPr>
    </w:lvl>
    <w:lvl w:ilvl="2" w:tplc="CC6AAF1E" w:tentative="1">
      <w:start w:val="1"/>
      <w:numFmt w:val="bullet"/>
      <w:lvlText w:val=""/>
      <w:lvlJc w:val="left"/>
      <w:pPr>
        <w:ind w:left="2160" w:hanging="360"/>
      </w:pPr>
      <w:rPr>
        <w:rFonts w:ascii="Wingdings" w:hAnsi="Wingdings" w:hint="default"/>
      </w:rPr>
    </w:lvl>
    <w:lvl w:ilvl="3" w:tplc="A25ACFBE" w:tentative="1">
      <w:start w:val="1"/>
      <w:numFmt w:val="bullet"/>
      <w:lvlText w:val=""/>
      <w:lvlJc w:val="left"/>
      <w:pPr>
        <w:ind w:left="2880" w:hanging="360"/>
      </w:pPr>
      <w:rPr>
        <w:rFonts w:ascii="Symbol" w:hAnsi="Symbol" w:hint="default"/>
      </w:rPr>
    </w:lvl>
    <w:lvl w:ilvl="4" w:tplc="66263FDC" w:tentative="1">
      <w:start w:val="1"/>
      <w:numFmt w:val="bullet"/>
      <w:lvlText w:val="o"/>
      <w:lvlJc w:val="left"/>
      <w:pPr>
        <w:ind w:left="3600" w:hanging="360"/>
      </w:pPr>
      <w:rPr>
        <w:rFonts w:ascii="Courier New" w:hAnsi="Courier New" w:cs="Courier New" w:hint="default"/>
      </w:rPr>
    </w:lvl>
    <w:lvl w:ilvl="5" w:tplc="5290E07E" w:tentative="1">
      <w:start w:val="1"/>
      <w:numFmt w:val="bullet"/>
      <w:lvlText w:val=""/>
      <w:lvlJc w:val="left"/>
      <w:pPr>
        <w:ind w:left="4320" w:hanging="360"/>
      </w:pPr>
      <w:rPr>
        <w:rFonts w:ascii="Wingdings" w:hAnsi="Wingdings" w:hint="default"/>
      </w:rPr>
    </w:lvl>
    <w:lvl w:ilvl="6" w:tplc="002C0234" w:tentative="1">
      <w:start w:val="1"/>
      <w:numFmt w:val="bullet"/>
      <w:lvlText w:val=""/>
      <w:lvlJc w:val="left"/>
      <w:pPr>
        <w:ind w:left="5040" w:hanging="360"/>
      </w:pPr>
      <w:rPr>
        <w:rFonts w:ascii="Symbol" w:hAnsi="Symbol" w:hint="default"/>
      </w:rPr>
    </w:lvl>
    <w:lvl w:ilvl="7" w:tplc="F2B6EC0E" w:tentative="1">
      <w:start w:val="1"/>
      <w:numFmt w:val="bullet"/>
      <w:lvlText w:val="o"/>
      <w:lvlJc w:val="left"/>
      <w:pPr>
        <w:ind w:left="5760" w:hanging="360"/>
      </w:pPr>
      <w:rPr>
        <w:rFonts w:ascii="Courier New" w:hAnsi="Courier New" w:cs="Courier New" w:hint="default"/>
      </w:rPr>
    </w:lvl>
    <w:lvl w:ilvl="8" w:tplc="5682412C"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6"/>
    <w:rsid w:val="00016201"/>
    <w:rsid w:val="00030DCA"/>
    <w:rsid w:val="00041FCC"/>
    <w:rsid w:val="00064346"/>
    <w:rsid w:val="0006451D"/>
    <w:rsid w:val="000C2FF9"/>
    <w:rsid w:val="000D1B22"/>
    <w:rsid w:val="00120F02"/>
    <w:rsid w:val="001350F0"/>
    <w:rsid w:val="001630A6"/>
    <w:rsid w:val="00180DD1"/>
    <w:rsid w:val="001A6C9D"/>
    <w:rsid w:val="001B08EC"/>
    <w:rsid w:val="001B11F8"/>
    <w:rsid w:val="0020576A"/>
    <w:rsid w:val="00263EAB"/>
    <w:rsid w:val="002E398D"/>
    <w:rsid w:val="002E5DB0"/>
    <w:rsid w:val="002E7A6E"/>
    <w:rsid w:val="003063D1"/>
    <w:rsid w:val="00327AE5"/>
    <w:rsid w:val="0034375F"/>
    <w:rsid w:val="00396A2F"/>
    <w:rsid w:val="003F6131"/>
    <w:rsid w:val="004F104A"/>
    <w:rsid w:val="004F52E4"/>
    <w:rsid w:val="00531FF9"/>
    <w:rsid w:val="00590E1F"/>
    <w:rsid w:val="00642C66"/>
    <w:rsid w:val="00695C80"/>
    <w:rsid w:val="006D7906"/>
    <w:rsid w:val="00700E8A"/>
    <w:rsid w:val="0072616E"/>
    <w:rsid w:val="007430AA"/>
    <w:rsid w:val="00743EB6"/>
    <w:rsid w:val="00806BA1"/>
    <w:rsid w:val="0081685E"/>
    <w:rsid w:val="00855CCF"/>
    <w:rsid w:val="0087058C"/>
    <w:rsid w:val="008C1397"/>
    <w:rsid w:val="008E4E6C"/>
    <w:rsid w:val="00A3427B"/>
    <w:rsid w:val="00AE695D"/>
    <w:rsid w:val="00AF47B6"/>
    <w:rsid w:val="00B047C3"/>
    <w:rsid w:val="00BB6EE7"/>
    <w:rsid w:val="00BF32F4"/>
    <w:rsid w:val="00BF74F4"/>
    <w:rsid w:val="00C3466A"/>
    <w:rsid w:val="00C7522D"/>
    <w:rsid w:val="00C916FE"/>
    <w:rsid w:val="00D4102A"/>
    <w:rsid w:val="00D47583"/>
    <w:rsid w:val="00D76883"/>
    <w:rsid w:val="00DA6215"/>
    <w:rsid w:val="00E600C3"/>
    <w:rsid w:val="00EF693D"/>
    <w:rsid w:val="00F075D4"/>
    <w:rsid w:val="00F6538F"/>
    <w:rsid w:val="00F81986"/>
    <w:rsid w:val="00FB7E94"/>
    <w:rsid w:val="00FD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F8"/>
    <w:pPr>
      <w:spacing w:after="0" w:line="240" w:lineRule="auto"/>
    </w:pPr>
  </w:style>
  <w:style w:type="character" w:styleId="Hyperlink">
    <w:name w:val="Hyperlink"/>
    <w:basedOn w:val="DefaultParagraphFont"/>
    <w:uiPriority w:val="99"/>
    <w:unhideWhenUsed/>
    <w:rsid w:val="009E6BF8"/>
    <w:rPr>
      <w:color w:val="0000FF" w:themeColor="hyperlink"/>
      <w:u w:val="single"/>
    </w:rPr>
  </w:style>
  <w:style w:type="paragraph" w:styleId="Header">
    <w:name w:val="header"/>
    <w:basedOn w:val="Normal"/>
    <w:link w:val="HeaderChar"/>
    <w:uiPriority w:val="99"/>
    <w:unhideWhenUsed/>
    <w:rsid w:val="00DB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C6"/>
  </w:style>
  <w:style w:type="paragraph" w:styleId="Footer">
    <w:name w:val="footer"/>
    <w:basedOn w:val="Normal"/>
    <w:link w:val="FooterChar"/>
    <w:uiPriority w:val="99"/>
    <w:unhideWhenUsed/>
    <w:rsid w:val="00DB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C6"/>
  </w:style>
  <w:style w:type="paragraph" w:styleId="BodyText3">
    <w:name w:val="Body Text 3"/>
    <w:link w:val="BodyText3Char"/>
    <w:uiPriority w:val="99"/>
    <w:semiHidden/>
    <w:unhideWhenUsed/>
    <w:rsid w:val="001F3945"/>
    <w:pPr>
      <w:spacing w:after="180" w:line="290" w:lineRule="auto"/>
    </w:pPr>
    <w:rPr>
      <w:rFonts w:ascii="Georgia" w:eastAsia="Times New Roman" w:hAnsi="Georgia"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1F3945"/>
    <w:rPr>
      <w:rFonts w:ascii="Georgia" w:eastAsia="Times New Roman" w:hAnsi="Georgia" w:cs="Times New Roman"/>
      <w:color w:val="000000"/>
      <w:kern w:val="28"/>
      <w:sz w:val="18"/>
      <w:szCs w:val="18"/>
      <w14:ligatures w14:val="standard"/>
      <w14:cntxtAlts/>
    </w:rPr>
  </w:style>
  <w:style w:type="character" w:styleId="FollowedHyperlink">
    <w:name w:val="FollowedHyperlink"/>
    <w:basedOn w:val="DefaultParagraphFont"/>
    <w:uiPriority w:val="99"/>
    <w:semiHidden/>
    <w:unhideWhenUsed/>
    <w:rsid w:val="001F3945"/>
    <w:rPr>
      <w:color w:val="800080" w:themeColor="followedHyperlink"/>
      <w:u w:val="single"/>
    </w:rPr>
  </w:style>
  <w:style w:type="table" w:styleId="TableGrid">
    <w:name w:val="Table Grid"/>
    <w:basedOn w:val="TableNormal"/>
    <w:uiPriority w:val="59"/>
    <w:rsid w:val="0029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F8"/>
    <w:pPr>
      <w:spacing w:after="0" w:line="240" w:lineRule="auto"/>
    </w:pPr>
  </w:style>
  <w:style w:type="character" w:styleId="Hyperlink">
    <w:name w:val="Hyperlink"/>
    <w:basedOn w:val="DefaultParagraphFont"/>
    <w:uiPriority w:val="99"/>
    <w:unhideWhenUsed/>
    <w:rsid w:val="009E6BF8"/>
    <w:rPr>
      <w:color w:val="0000FF" w:themeColor="hyperlink"/>
      <w:u w:val="single"/>
    </w:rPr>
  </w:style>
  <w:style w:type="paragraph" w:styleId="Header">
    <w:name w:val="header"/>
    <w:basedOn w:val="Normal"/>
    <w:link w:val="HeaderChar"/>
    <w:uiPriority w:val="99"/>
    <w:unhideWhenUsed/>
    <w:rsid w:val="00DB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C6"/>
  </w:style>
  <w:style w:type="paragraph" w:styleId="Footer">
    <w:name w:val="footer"/>
    <w:basedOn w:val="Normal"/>
    <w:link w:val="FooterChar"/>
    <w:uiPriority w:val="99"/>
    <w:unhideWhenUsed/>
    <w:rsid w:val="00DB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C6"/>
  </w:style>
  <w:style w:type="paragraph" w:styleId="BodyText3">
    <w:name w:val="Body Text 3"/>
    <w:link w:val="BodyText3Char"/>
    <w:uiPriority w:val="99"/>
    <w:semiHidden/>
    <w:unhideWhenUsed/>
    <w:rsid w:val="001F3945"/>
    <w:pPr>
      <w:spacing w:after="180" w:line="290" w:lineRule="auto"/>
    </w:pPr>
    <w:rPr>
      <w:rFonts w:ascii="Georgia" w:eastAsia="Times New Roman" w:hAnsi="Georgia"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1F3945"/>
    <w:rPr>
      <w:rFonts w:ascii="Georgia" w:eastAsia="Times New Roman" w:hAnsi="Georgia" w:cs="Times New Roman"/>
      <w:color w:val="000000"/>
      <w:kern w:val="28"/>
      <w:sz w:val="18"/>
      <w:szCs w:val="18"/>
      <w14:ligatures w14:val="standard"/>
      <w14:cntxtAlts/>
    </w:rPr>
  </w:style>
  <w:style w:type="character" w:styleId="FollowedHyperlink">
    <w:name w:val="FollowedHyperlink"/>
    <w:basedOn w:val="DefaultParagraphFont"/>
    <w:uiPriority w:val="99"/>
    <w:semiHidden/>
    <w:unhideWhenUsed/>
    <w:rsid w:val="001F3945"/>
    <w:rPr>
      <w:color w:val="800080" w:themeColor="followedHyperlink"/>
      <w:u w:val="single"/>
    </w:rPr>
  </w:style>
  <w:style w:type="table" w:styleId="TableGrid">
    <w:name w:val="Table Grid"/>
    <w:basedOn w:val="TableNormal"/>
    <w:uiPriority w:val="59"/>
    <w:rsid w:val="0029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rs.iowa.gov/cesframeset.html" TargetMode="External"/><Relationship Id="rId13" Type="http://schemas.openxmlformats.org/officeDocument/2006/relationships/hyperlink" Target="http://www.ivrs.iowa.gov/IowaSelfEmploymentProgram/Thinking_Outside_the_Employment_Box_FINAL072914.pdf" TargetMode="External"/><Relationship Id="rId18" Type="http://schemas.openxmlformats.org/officeDocument/2006/relationships/hyperlink" Target="http://www.iowaworkforcedevelopment.gov/iowaworks-center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vrs.iowa.gov/ContactUs/counties.html" TargetMode="External"/><Relationship Id="rId7" Type="http://schemas.openxmlformats.org/officeDocument/2006/relationships/endnotes" Target="endnotes.xml"/><Relationship Id="rId12" Type="http://schemas.openxmlformats.org/officeDocument/2006/relationships/hyperlink" Target="http://www.iowa-apse.org/sucess.htm" TargetMode="External"/><Relationship Id="rId17" Type="http://schemas.openxmlformats.org/officeDocument/2006/relationships/hyperlink" Target="file:///C:\Users\amsbaught\AppData\Local\Microsoft\Windows\Temporary%20Internet%20Files\Content.Outlook\KQHM7EQI\dhs.iowa.gov\mhds\disability-services\employment" TargetMode="External"/><Relationship Id="rId25" Type="http://schemas.openxmlformats.org/officeDocument/2006/relationships/hyperlink" Target="https://uihc.org/ucedd/sites/uihc.org.ucedd/files/iowa_employment_first_guidebook.pdf" TargetMode="External"/><Relationship Id="rId2" Type="http://schemas.openxmlformats.org/officeDocument/2006/relationships/styles" Target="styles.xml"/><Relationship Id="rId16" Type="http://schemas.openxmlformats.org/officeDocument/2006/relationships/hyperlink" Target="http://dhs.iowa.gov/ime/members/medicaid-a-to-z/hcbs/waivers" TargetMode="External"/><Relationship Id="rId20" Type="http://schemas.openxmlformats.org/officeDocument/2006/relationships/hyperlink" Target="http://www.dol.gov/odep/topics/CustomizedEmploy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wawins.org" TargetMode="External"/><Relationship Id="rId24" Type="http://schemas.openxmlformats.org/officeDocument/2006/relationships/hyperlink" Target="http://www.doleta.gov/business/incentives/opptax" TargetMode="External"/><Relationship Id="rId5" Type="http://schemas.openxmlformats.org/officeDocument/2006/relationships/webSettings" Target="webSettings.xml"/><Relationship Id="rId15" Type="http://schemas.openxmlformats.org/officeDocument/2006/relationships/hyperlink" Target="http://www.blind.iowa.gov" TargetMode="External"/><Relationship Id="rId23" Type="http://schemas.openxmlformats.org/officeDocument/2006/relationships/hyperlink" Target="http://www.disabilityrightsiowa.org" TargetMode="External"/><Relationship Id="rId28" Type="http://schemas.openxmlformats.org/officeDocument/2006/relationships/theme" Target="theme/theme1.xml"/><Relationship Id="rId10" Type="http://schemas.openxmlformats.org/officeDocument/2006/relationships/hyperlink" Target="http://www.idaction.org/videos/" TargetMode="External"/><Relationship Id="rId19" Type="http://schemas.openxmlformats.org/officeDocument/2006/relationships/hyperlink" Target="http://www.educateiowa.gov/pk-12/special-education/special-education-programs-services/secondary-transition" TargetMode="External"/><Relationship Id="rId4" Type="http://schemas.openxmlformats.org/officeDocument/2006/relationships/settings" Target="settings.xml"/><Relationship Id="rId9" Type="http://schemas.openxmlformats.org/officeDocument/2006/relationships/hyperlink" Target="http://www.jobhonor.org/iowa-overview" TargetMode="External"/><Relationship Id="rId14" Type="http://schemas.openxmlformats.org/officeDocument/2006/relationships/hyperlink" Target="http://www.ivrs.iowa.gov" TargetMode="External"/><Relationship Id="rId22" Type="http://schemas.openxmlformats.org/officeDocument/2006/relationships/hyperlink" Target="http://www.dhs.iowa.gov/ime/about/statepl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14532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Field, Meredith E</cp:lastModifiedBy>
  <cp:revision>2</cp:revision>
  <dcterms:created xsi:type="dcterms:W3CDTF">2017-09-27T18:34:00Z</dcterms:created>
  <dcterms:modified xsi:type="dcterms:W3CDTF">2017-09-27T18:34:00Z</dcterms:modified>
</cp:coreProperties>
</file>